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E17B18" w14:textId="77777777" w:rsidR="009A3B64" w:rsidRDefault="003E2BA6">
      <w:pPr>
        <w:tabs>
          <w:tab w:val="left" w:pos="-720"/>
          <w:tab w:val="left" w:pos="0"/>
          <w:tab w:val="left" w:pos="720"/>
        </w:tabs>
        <w:suppressAutoHyphens/>
        <w:ind w:left="1440" w:hanging="1440"/>
      </w:pPr>
      <w:r>
        <w:rPr>
          <w:b/>
        </w:rPr>
        <w:t>RULE 3</w:t>
      </w:r>
      <w:r w:rsidR="009A3B64">
        <w:rPr>
          <w:b/>
        </w:rPr>
        <w:t>64</w:t>
      </w:r>
      <w:r>
        <w:rPr>
          <w:b/>
        </w:rPr>
        <w:t>.</w:t>
      </w:r>
      <w:r>
        <w:rPr>
          <w:b/>
        </w:rPr>
        <w:tab/>
      </w:r>
      <w:r w:rsidR="009A3B64">
        <w:rPr>
          <w:b/>
        </w:rPr>
        <w:t>REFINERY FENCELINE AND COMMUNITY AIR MONITORING</w:t>
      </w:r>
      <w:r w:rsidR="00F33BDC">
        <w:tab/>
      </w:r>
    </w:p>
    <w:p w14:paraId="451695DD" w14:textId="77D31C55" w:rsidR="003E2BA6" w:rsidRPr="000F1505" w:rsidRDefault="009A3B64">
      <w:pPr>
        <w:tabs>
          <w:tab w:val="left" w:pos="-720"/>
          <w:tab w:val="left" w:pos="0"/>
          <w:tab w:val="left" w:pos="720"/>
        </w:tabs>
        <w:suppressAutoHyphens/>
        <w:ind w:left="1440" w:hanging="1440"/>
      </w:pPr>
      <w:r>
        <w:tab/>
      </w:r>
      <w:r>
        <w:tab/>
      </w:r>
      <w:r w:rsidR="00F10075" w:rsidRPr="000F1505">
        <w:t xml:space="preserve">(Adopted </w:t>
      </w:r>
      <w:r w:rsidR="005D6055">
        <w:t>5</w:t>
      </w:r>
      <w:r w:rsidR="00F10075" w:rsidRPr="000F1505">
        <w:t>/</w:t>
      </w:r>
      <w:r w:rsidR="005D6055">
        <w:t>21</w:t>
      </w:r>
      <w:r w:rsidR="00F10075" w:rsidRPr="000F1505">
        <w:t>/</w:t>
      </w:r>
      <w:r w:rsidR="005D6055">
        <w:t>2020</w:t>
      </w:r>
      <w:r w:rsidR="00AE1F24">
        <w:t xml:space="preserve">, </w:t>
      </w:r>
      <w:r w:rsidR="00C43F3D">
        <w:t>r</w:t>
      </w:r>
      <w:r w:rsidR="00AE1F24">
        <w:t xml:space="preserve">evised </w:t>
      </w:r>
      <w:r w:rsidR="005935DF">
        <w:t>5/16/2024</w:t>
      </w:r>
      <w:r w:rsidR="003E2BA6" w:rsidRPr="000F1505">
        <w:t>)</w:t>
      </w:r>
    </w:p>
    <w:p w14:paraId="0E801070" w14:textId="77777777" w:rsidR="003E2BA6" w:rsidRDefault="003E2BA6">
      <w:pPr>
        <w:tabs>
          <w:tab w:val="left" w:pos="-720"/>
        </w:tabs>
        <w:suppressAutoHyphens/>
      </w:pPr>
    </w:p>
    <w:p w14:paraId="6203414C" w14:textId="77777777" w:rsidR="000B681B" w:rsidRDefault="000B681B">
      <w:pPr>
        <w:tabs>
          <w:tab w:val="left" w:pos="-720"/>
        </w:tabs>
        <w:suppressAutoHyphens/>
      </w:pPr>
    </w:p>
    <w:p w14:paraId="31ECEBAF" w14:textId="35B98311" w:rsidR="003E2BA6" w:rsidRDefault="0072351E" w:rsidP="0072351E">
      <w:pPr>
        <w:keepLines/>
        <w:numPr>
          <w:ilvl w:val="0"/>
          <w:numId w:val="3"/>
        </w:numPr>
        <w:tabs>
          <w:tab w:val="left" w:pos="-720"/>
          <w:tab w:val="left" w:pos="0"/>
          <w:tab w:val="num" w:pos="720"/>
        </w:tabs>
        <w:suppressAutoHyphens/>
      </w:pPr>
      <w:r w:rsidRPr="0072351E">
        <w:rPr>
          <w:b/>
        </w:rPr>
        <w:t xml:space="preserve">Applicability </w:t>
      </w:r>
      <w:r w:rsidRPr="0072351E">
        <w:rPr>
          <w:b/>
        </w:rPr>
        <w:br/>
      </w:r>
      <w:r w:rsidRPr="0072351E">
        <w:rPr>
          <w:b/>
        </w:rPr>
        <w:br/>
      </w:r>
      <w:r w:rsidR="003E2BA6">
        <w:t xml:space="preserve">This rule </w:t>
      </w:r>
      <w:r w:rsidR="004D0B36">
        <w:t xml:space="preserve">shall </w:t>
      </w:r>
      <w:r w:rsidR="003E2BA6">
        <w:t>appl</w:t>
      </w:r>
      <w:r w:rsidR="004D0B36">
        <w:t>y</w:t>
      </w:r>
      <w:r w:rsidR="003E2BA6">
        <w:t xml:space="preserve"> to </w:t>
      </w:r>
      <w:r w:rsidR="009A3B64">
        <w:t>petroleum refineries</w:t>
      </w:r>
      <w:r w:rsidR="003E2BA6">
        <w:t>.</w:t>
      </w:r>
    </w:p>
    <w:p w14:paraId="691A61B4" w14:textId="77777777" w:rsidR="0072351E" w:rsidRDefault="0072351E" w:rsidP="0072351E">
      <w:pPr>
        <w:keepLines/>
        <w:tabs>
          <w:tab w:val="left" w:pos="-720"/>
          <w:tab w:val="left" w:pos="0"/>
        </w:tabs>
        <w:suppressAutoHyphens/>
        <w:ind w:left="720"/>
      </w:pPr>
    </w:p>
    <w:p w14:paraId="34231B05" w14:textId="77777777" w:rsidR="003E2BA6" w:rsidRPr="0072351E" w:rsidRDefault="003E2BA6" w:rsidP="0072351E">
      <w:pPr>
        <w:keepLines/>
        <w:numPr>
          <w:ilvl w:val="0"/>
          <w:numId w:val="3"/>
        </w:numPr>
        <w:tabs>
          <w:tab w:val="left" w:pos="-720"/>
          <w:tab w:val="left" w:pos="0"/>
          <w:tab w:val="num" w:pos="720"/>
        </w:tabs>
        <w:suppressAutoHyphens/>
      </w:pPr>
      <w:r w:rsidRPr="0072351E">
        <w:rPr>
          <w:b/>
        </w:rPr>
        <w:t xml:space="preserve">Exemptions </w:t>
      </w:r>
    </w:p>
    <w:p w14:paraId="41D0667C" w14:textId="77777777" w:rsidR="0072351E" w:rsidRPr="0072351E" w:rsidRDefault="0072351E" w:rsidP="0072351E">
      <w:pPr>
        <w:keepLines/>
        <w:tabs>
          <w:tab w:val="left" w:pos="-720"/>
          <w:tab w:val="left" w:pos="0"/>
        </w:tabs>
        <w:suppressAutoHyphens/>
        <w:ind w:left="720"/>
      </w:pPr>
    </w:p>
    <w:p w14:paraId="6C5AD868" w14:textId="5437BBD5" w:rsidR="009320DA" w:rsidRDefault="009A3B64" w:rsidP="009A3B64">
      <w:pPr>
        <w:keepLines/>
        <w:tabs>
          <w:tab w:val="left" w:pos="-720"/>
          <w:tab w:val="left" w:pos="0"/>
        </w:tabs>
        <w:suppressAutoHyphens/>
        <w:ind w:left="720"/>
      </w:pPr>
      <w:r>
        <w:t>None.</w:t>
      </w:r>
    </w:p>
    <w:p w14:paraId="792DBC3B" w14:textId="77777777" w:rsidR="009A3B64" w:rsidRDefault="009A3B64" w:rsidP="009A3B64">
      <w:pPr>
        <w:keepLines/>
        <w:tabs>
          <w:tab w:val="left" w:pos="-720"/>
          <w:tab w:val="left" w:pos="0"/>
        </w:tabs>
        <w:suppressAutoHyphens/>
        <w:ind w:left="720"/>
      </w:pPr>
    </w:p>
    <w:p w14:paraId="5AD7DBAA" w14:textId="7D8131AD" w:rsidR="003E2BA6" w:rsidRPr="0072351E" w:rsidRDefault="003E2BA6" w:rsidP="0072351E">
      <w:pPr>
        <w:keepLines/>
        <w:numPr>
          <w:ilvl w:val="0"/>
          <w:numId w:val="3"/>
        </w:numPr>
        <w:tabs>
          <w:tab w:val="left" w:pos="-720"/>
          <w:tab w:val="left" w:pos="0"/>
        </w:tabs>
        <w:suppressAutoHyphens/>
      </w:pPr>
      <w:r w:rsidRPr="0072351E">
        <w:rPr>
          <w:b/>
        </w:rPr>
        <w:t>Definitions</w:t>
      </w:r>
    </w:p>
    <w:p w14:paraId="2612E765" w14:textId="77777777" w:rsidR="003E2BA6" w:rsidRDefault="003E2BA6">
      <w:pPr>
        <w:tabs>
          <w:tab w:val="left" w:pos="-720"/>
        </w:tabs>
        <w:suppressAutoHyphens/>
      </w:pPr>
    </w:p>
    <w:p w14:paraId="757E7909" w14:textId="16C4D6BE" w:rsidR="009A3B64" w:rsidRDefault="009B212A" w:rsidP="009A3B64">
      <w:pPr>
        <w:keepLines/>
        <w:tabs>
          <w:tab w:val="left" w:pos="-720"/>
          <w:tab w:val="left" w:pos="0"/>
        </w:tabs>
        <w:suppressAutoHyphens/>
        <w:ind w:left="720"/>
      </w:pPr>
      <w:r>
        <w:t>See Rule 102, Definitions, for definitions not limited to this rule. For the purposes of this rule, the following definitions shall apply:</w:t>
      </w:r>
    </w:p>
    <w:p w14:paraId="5B4F9B54" w14:textId="77777777" w:rsidR="009A3B64" w:rsidRDefault="009A3B64" w:rsidP="009A3B64">
      <w:pPr>
        <w:keepNext/>
        <w:keepLines/>
        <w:tabs>
          <w:tab w:val="left" w:pos="-720"/>
          <w:tab w:val="left" w:pos="0"/>
          <w:tab w:val="left" w:pos="720"/>
        </w:tabs>
        <w:suppressAutoHyphens/>
        <w:ind w:left="720" w:hanging="86"/>
        <w:rPr>
          <w:b/>
        </w:rPr>
      </w:pPr>
    </w:p>
    <w:p w14:paraId="662030EA" w14:textId="27CE4354" w:rsidR="009A3B64" w:rsidRPr="009A3B64" w:rsidRDefault="009A3B64" w:rsidP="009A3B64">
      <w:pPr>
        <w:keepNext/>
        <w:keepLines/>
        <w:tabs>
          <w:tab w:val="left" w:pos="-720"/>
          <w:tab w:val="left" w:pos="0"/>
          <w:tab w:val="left" w:pos="720"/>
        </w:tabs>
        <w:suppressAutoHyphens/>
        <w:ind w:left="720" w:hanging="86"/>
      </w:pPr>
      <w:r w:rsidRPr="009A3B64">
        <w:rPr>
          <w:b/>
        </w:rPr>
        <w:t>“Community Air Monitoring System”</w:t>
      </w:r>
      <w:r>
        <w:t xml:space="preserve"> means </w:t>
      </w:r>
      <w:r w:rsidRPr="009A3B64">
        <w:t>a combination of equipment</w:t>
      </w:r>
      <w:r>
        <w:t xml:space="preserve"> </w:t>
      </w:r>
      <w:r w:rsidRPr="009A3B64">
        <w:t>that measures and records air pollutant concentrations in communities near a</w:t>
      </w:r>
      <w:r>
        <w:t xml:space="preserve"> </w:t>
      </w:r>
      <w:r w:rsidRPr="009A3B64">
        <w:t>petroleum refinery</w:t>
      </w:r>
      <w:r w:rsidR="00EB4056">
        <w:t xml:space="preserve"> that is currently </w:t>
      </w:r>
      <w:r w:rsidR="00090D1D">
        <w:t>refining or storing oil products</w:t>
      </w:r>
      <w:r w:rsidRPr="009A3B64">
        <w:t>.</w:t>
      </w:r>
    </w:p>
    <w:p w14:paraId="22FFE904" w14:textId="77777777" w:rsidR="009A3B64" w:rsidRDefault="009A3B64" w:rsidP="009A3B64">
      <w:pPr>
        <w:keepNext/>
        <w:keepLines/>
        <w:tabs>
          <w:tab w:val="left" w:pos="-720"/>
          <w:tab w:val="left" w:pos="0"/>
          <w:tab w:val="left" w:pos="720"/>
        </w:tabs>
        <w:suppressAutoHyphens/>
        <w:ind w:left="720" w:hanging="86"/>
      </w:pPr>
    </w:p>
    <w:p w14:paraId="764F12C2" w14:textId="17AC7C92" w:rsidR="009A3B64" w:rsidRPr="009A3B64" w:rsidRDefault="009A3B64" w:rsidP="009A3B64">
      <w:pPr>
        <w:keepNext/>
        <w:keepLines/>
        <w:tabs>
          <w:tab w:val="left" w:pos="-720"/>
          <w:tab w:val="left" w:pos="0"/>
          <w:tab w:val="left" w:pos="720"/>
        </w:tabs>
        <w:suppressAutoHyphens/>
        <w:ind w:left="720" w:hanging="86"/>
      </w:pPr>
      <w:r w:rsidRPr="009A3B64">
        <w:rPr>
          <w:b/>
        </w:rPr>
        <w:t>“Fenceline Air Monitoring System”</w:t>
      </w:r>
      <w:r>
        <w:t xml:space="preserve"> means</w:t>
      </w:r>
      <w:r w:rsidRPr="009A3B64">
        <w:t xml:space="preserve"> a combination of equipment that</w:t>
      </w:r>
      <w:r>
        <w:t xml:space="preserve"> </w:t>
      </w:r>
      <w:r w:rsidRPr="009A3B64">
        <w:t>measures and records air pollutant concentrations at or near the property boundary</w:t>
      </w:r>
      <w:r>
        <w:t xml:space="preserve"> </w:t>
      </w:r>
      <w:r w:rsidRPr="009A3B64">
        <w:t>of a petroleum refinery.</w:t>
      </w:r>
    </w:p>
    <w:p w14:paraId="24A40484" w14:textId="77777777" w:rsidR="009A3B64" w:rsidRDefault="009A3B64" w:rsidP="009A3B64">
      <w:pPr>
        <w:keepNext/>
        <w:keepLines/>
        <w:tabs>
          <w:tab w:val="left" w:pos="-720"/>
          <w:tab w:val="left" w:pos="0"/>
          <w:tab w:val="left" w:pos="720"/>
        </w:tabs>
        <w:suppressAutoHyphens/>
        <w:ind w:left="720" w:hanging="86"/>
      </w:pPr>
    </w:p>
    <w:p w14:paraId="69C57907" w14:textId="7F35DDF7" w:rsidR="009A3B64" w:rsidRPr="009A3B64" w:rsidRDefault="009A3B64" w:rsidP="009A3B64">
      <w:pPr>
        <w:keepNext/>
        <w:keepLines/>
        <w:tabs>
          <w:tab w:val="left" w:pos="-720"/>
          <w:tab w:val="left" w:pos="0"/>
          <w:tab w:val="left" w:pos="720"/>
        </w:tabs>
        <w:suppressAutoHyphens/>
        <w:ind w:left="720" w:hanging="86"/>
      </w:pPr>
      <w:r w:rsidRPr="009A3B64">
        <w:rPr>
          <w:b/>
        </w:rPr>
        <w:t>“Petroleum Refinery”</w:t>
      </w:r>
      <w:r>
        <w:t xml:space="preserve"> means</w:t>
      </w:r>
      <w:r w:rsidRPr="009A3B64">
        <w:t xml:space="preserve"> a facility that is permitted to process petroleum,</w:t>
      </w:r>
      <w:r>
        <w:t xml:space="preserve"> </w:t>
      </w:r>
      <w:r w:rsidRPr="009A3B64">
        <w:t>as defined in the Standard Industrial Classification Manual as Industry No. 2911.</w:t>
      </w:r>
    </w:p>
    <w:p w14:paraId="05DE9B5B" w14:textId="77777777" w:rsidR="009A3B64" w:rsidRDefault="009A3B64" w:rsidP="009A3B64">
      <w:pPr>
        <w:keepNext/>
        <w:keepLines/>
        <w:tabs>
          <w:tab w:val="left" w:pos="-720"/>
          <w:tab w:val="left" w:pos="0"/>
          <w:tab w:val="left" w:pos="720"/>
        </w:tabs>
        <w:suppressAutoHyphens/>
        <w:ind w:left="720" w:hanging="86"/>
      </w:pPr>
    </w:p>
    <w:p w14:paraId="21057E3A" w14:textId="5F1D9CA8" w:rsidR="009A3B64" w:rsidRPr="009A3B64" w:rsidRDefault="009A3B64" w:rsidP="009A3B64">
      <w:pPr>
        <w:keepNext/>
        <w:keepLines/>
        <w:tabs>
          <w:tab w:val="left" w:pos="-720"/>
          <w:tab w:val="left" w:pos="0"/>
          <w:tab w:val="left" w:pos="720"/>
        </w:tabs>
        <w:suppressAutoHyphens/>
        <w:ind w:left="720" w:hanging="86"/>
      </w:pPr>
      <w:r w:rsidRPr="009A3B64">
        <w:rPr>
          <w:b/>
        </w:rPr>
        <w:t>“Real-time”</w:t>
      </w:r>
      <w:r>
        <w:t xml:space="preserve"> means </w:t>
      </w:r>
      <w:r w:rsidRPr="009A3B64">
        <w:t>the actual or near actual time during which pollutant levels occur</w:t>
      </w:r>
      <w:r>
        <w:t xml:space="preserve"> </w:t>
      </w:r>
      <w:r w:rsidRPr="009A3B64">
        <w:t>at or near the property boundary of a petroleum refinery or in a nearby community.</w:t>
      </w:r>
    </w:p>
    <w:p w14:paraId="230C252F" w14:textId="77777777" w:rsidR="009A3B64" w:rsidRDefault="009A3B64" w:rsidP="009A3B64">
      <w:pPr>
        <w:keepNext/>
        <w:keepLines/>
        <w:tabs>
          <w:tab w:val="left" w:pos="-720"/>
          <w:tab w:val="left" w:pos="0"/>
          <w:tab w:val="left" w:pos="720"/>
        </w:tabs>
        <w:suppressAutoHyphens/>
        <w:ind w:left="720" w:hanging="86"/>
      </w:pPr>
    </w:p>
    <w:p w14:paraId="54C3D22E" w14:textId="1989AB67" w:rsidR="009A3B64" w:rsidRDefault="009A3B64" w:rsidP="009A3B64">
      <w:pPr>
        <w:keepNext/>
        <w:keepLines/>
        <w:tabs>
          <w:tab w:val="left" w:pos="-720"/>
          <w:tab w:val="left" w:pos="0"/>
          <w:tab w:val="left" w:pos="720"/>
        </w:tabs>
        <w:suppressAutoHyphens/>
        <w:ind w:left="720" w:hanging="86"/>
      </w:pPr>
      <w:r w:rsidRPr="009A3B64">
        <w:rPr>
          <w:b/>
        </w:rPr>
        <w:t>“Refinery Fenceline Air Monitoring Guidelines”</w:t>
      </w:r>
      <w:r>
        <w:t xml:space="preserve"> means </w:t>
      </w:r>
      <w:r w:rsidRPr="009A3B64">
        <w:t xml:space="preserve">a written framework to be used by the </w:t>
      </w:r>
      <w:r w:rsidR="00E6478E">
        <w:t>Control Officer</w:t>
      </w:r>
      <w:r w:rsidRPr="009A3B64">
        <w:t xml:space="preserve"> to</w:t>
      </w:r>
      <w:r>
        <w:t xml:space="preserve"> </w:t>
      </w:r>
      <w:r w:rsidRPr="009A3B64">
        <w:t>evaluate a refinery fenceline air monitoring plan</w:t>
      </w:r>
      <w:r w:rsidR="00910223">
        <w:t>, as shown in Attachment A</w:t>
      </w:r>
      <w:r w:rsidRPr="009A3B64">
        <w:t>.</w:t>
      </w:r>
    </w:p>
    <w:p w14:paraId="0DB2AD5A" w14:textId="77777777" w:rsidR="003E2BA6" w:rsidRDefault="003E2BA6" w:rsidP="00707A9A">
      <w:pPr>
        <w:tabs>
          <w:tab w:val="left" w:pos="-720"/>
        </w:tabs>
        <w:suppressAutoHyphens/>
        <w:ind w:left="720" w:hanging="86"/>
      </w:pPr>
    </w:p>
    <w:p w14:paraId="1AB0FFBC" w14:textId="37AC7706" w:rsidR="0072351E" w:rsidRPr="0072351E" w:rsidRDefault="003E2BA6" w:rsidP="0072351E">
      <w:pPr>
        <w:keepLines/>
        <w:numPr>
          <w:ilvl w:val="0"/>
          <w:numId w:val="3"/>
        </w:numPr>
        <w:tabs>
          <w:tab w:val="left" w:pos="-720"/>
          <w:tab w:val="left" w:pos="0"/>
        </w:tabs>
        <w:suppressAutoHyphens/>
      </w:pPr>
      <w:r w:rsidRPr="0072351E">
        <w:rPr>
          <w:b/>
        </w:rPr>
        <w:t xml:space="preserve">Requirements </w:t>
      </w:r>
      <w:r w:rsidR="000B681B" w:rsidRPr="0072351E">
        <w:rPr>
          <w:b/>
        </w:rPr>
        <w:t>–</w:t>
      </w:r>
      <w:r w:rsidRPr="0072351E">
        <w:rPr>
          <w:b/>
        </w:rPr>
        <w:t xml:space="preserve"> </w:t>
      </w:r>
      <w:r w:rsidR="00B64EA3">
        <w:rPr>
          <w:b/>
        </w:rPr>
        <w:t xml:space="preserve">Fenceline </w:t>
      </w:r>
      <w:r w:rsidR="009A3B64">
        <w:rPr>
          <w:b/>
        </w:rPr>
        <w:t>Monitoring Plan</w:t>
      </w:r>
    </w:p>
    <w:p w14:paraId="134F7EF4" w14:textId="77777777" w:rsidR="0072351E" w:rsidRDefault="0072351E" w:rsidP="0072351E">
      <w:pPr>
        <w:keepLines/>
        <w:tabs>
          <w:tab w:val="left" w:pos="-720"/>
          <w:tab w:val="left" w:pos="0"/>
        </w:tabs>
        <w:suppressAutoHyphens/>
        <w:ind w:left="720"/>
      </w:pPr>
    </w:p>
    <w:p w14:paraId="329C30AD" w14:textId="4DBCEAD9" w:rsidR="009A3B64" w:rsidRDefault="00E6478E" w:rsidP="009A3B64">
      <w:pPr>
        <w:keepLines/>
        <w:numPr>
          <w:ilvl w:val="1"/>
          <w:numId w:val="3"/>
        </w:numPr>
        <w:tabs>
          <w:tab w:val="left" w:pos="-720"/>
          <w:tab w:val="left" w:pos="0"/>
        </w:tabs>
        <w:suppressAutoHyphens/>
      </w:pPr>
      <w:r>
        <w:t xml:space="preserve">No later than </w:t>
      </w:r>
      <w:r w:rsidR="005D6055">
        <w:t>August 21, 2020</w:t>
      </w:r>
      <w:r w:rsidR="009A3B64" w:rsidRPr="009A3B64">
        <w:t>, the owner or operator of a petroleum refinery shall</w:t>
      </w:r>
      <w:r w:rsidR="009A3B64">
        <w:t xml:space="preserve"> </w:t>
      </w:r>
      <w:r w:rsidR="009A3B64" w:rsidRPr="009A3B64">
        <w:t xml:space="preserve">submit to the </w:t>
      </w:r>
      <w:r>
        <w:t>Control Officer</w:t>
      </w:r>
      <w:r w:rsidR="009A3B64" w:rsidRPr="009A3B64">
        <w:t xml:space="preserve"> a written fenceline air monitoring plan for</w:t>
      </w:r>
      <w:r w:rsidR="009A3B64">
        <w:t xml:space="preserve"> </w:t>
      </w:r>
      <w:r w:rsidR="009A3B64" w:rsidRPr="009A3B64">
        <w:t>establishing and operating a real-time fenceline air monitoring system.</w:t>
      </w:r>
    </w:p>
    <w:p w14:paraId="2EF32B74" w14:textId="77777777" w:rsidR="009A3B64" w:rsidRDefault="009A3B64" w:rsidP="009A3B64">
      <w:pPr>
        <w:keepLines/>
        <w:tabs>
          <w:tab w:val="left" w:pos="-720"/>
          <w:tab w:val="left" w:pos="0"/>
        </w:tabs>
        <w:suppressAutoHyphens/>
        <w:ind w:left="1440"/>
      </w:pPr>
    </w:p>
    <w:p w14:paraId="1824FEB8" w14:textId="315CE688" w:rsidR="009A3B64" w:rsidRDefault="00BE0C6F" w:rsidP="00BE0C6F">
      <w:pPr>
        <w:keepLines/>
        <w:numPr>
          <w:ilvl w:val="1"/>
          <w:numId w:val="3"/>
        </w:numPr>
        <w:tabs>
          <w:tab w:val="left" w:pos="-720"/>
          <w:tab w:val="left" w:pos="0"/>
        </w:tabs>
        <w:suppressAutoHyphens/>
      </w:pPr>
      <w:r w:rsidRPr="00E71CF8">
        <w:t xml:space="preserve">All fenceline air monitoring plans shall be consistent with the </w:t>
      </w:r>
      <w:r w:rsidR="00EB4056">
        <w:t xml:space="preserve">attached </w:t>
      </w:r>
      <w:r w:rsidRPr="00E71CF8">
        <w:t xml:space="preserve">Rule </w:t>
      </w:r>
      <w:r>
        <w:t>364</w:t>
      </w:r>
      <w:r w:rsidRPr="00E71CF8">
        <w:t xml:space="preserve"> Refinery</w:t>
      </w:r>
      <w:r>
        <w:t xml:space="preserve"> </w:t>
      </w:r>
      <w:r w:rsidRPr="00E71CF8">
        <w:t>Fenceline Air Monitoring Guidelines.</w:t>
      </w:r>
      <w:r>
        <w:t xml:space="preserve"> At a minimum, t</w:t>
      </w:r>
      <w:r w:rsidR="009A3B64" w:rsidRPr="009A3B64">
        <w:t>he fenceline air monitoring plan shall provide the following detailed information:</w:t>
      </w:r>
    </w:p>
    <w:p w14:paraId="1419522E" w14:textId="77777777" w:rsidR="009A3B64" w:rsidRDefault="009A3B64" w:rsidP="009A3B64">
      <w:pPr>
        <w:pStyle w:val="ListParagraph"/>
      </w:pPr>
    </w:p>
    <w:p w14:paraId="47B92BA9" w14:textId="703F181D" w:rsidR="009A3B64" w:rsidRDefault="009A3B64" w:rsidP="009A3B64">
      <w:pPr>
        <w:keepLines/>
        <w:numPr>
          <w:ilvl w:val="2"/>
          <w:numId w:val="3"/>
        </w:numPr>
        <w:tabs>
          <w:tab w:val="left" w:pos="-720"/>
          <w:tab w:val="left" w:pos="0"/>
        </w:tabs>
        <w:suppressAutoHyphens/>
      </w:pPr>
      <w:r w:rsidRPr="009A3B64">
        <w:t>Equipment to be used to continuously monitor, record, and report air</w:t>
      </w:r>
      <w:r>
        <w:t xml:space="preserve"> </w:t>
      </w:r>
      <w:r w:rsidRPr="009A3B64">
        <w:t xml:space="preserve">pollutant levels for the pollutants specified in Table 1 </w:t>
      </w:r>
      <w:r w:rsidRPr="009A3B64">
        <w:rPr>
          <w:rFonts w:hint="eastAsia"/>
        </w:rPr>
        <w:t>‒</w:t>
      </w:r>
      <w:r w:rsidRPr="009A3B64">
        <w:t xml:space="preserve"> Pollutants </w:t>
      </w:r>
      <w:r w:rsidR="00B64EA3">
        <w:t>For</w:t>
      </w:r>
      <w:r w:rsidRPr="009A3B64">
        <w:t xml:space="preserve"> Fenceline Air Monitoring in real-time, at or near the</w:t>
      </w:r>
      <w:r>
        <w:t xml:space="preserve"> </w:t>
      </w:r>
      <w:r w:rsidRPr="009A3B64">
        <w:t>property boundary of the petroleum refinery;</w:t>
      </w:r>
    </w:p>
    <w:p w14:paraId="223CF3FE" w14:textId="77777777" w:rsidR="00B23D5B" w:rsidRDefault="00B23D5B" w:rsidP="00B23D5B">
      <w:pPr>
        <w:keepLines/>
        <w:tabs>
          <w:tab w:val="left" w:pos="-720"/>
          <w:tab w:val="left" w:pos="0"/>
        </w:tabs>
        <w:suppressAutoHyphens/>
        <w:ind w:left="2160"/>
      </w:pPr>
    </w:p>
    <w:p w14:paraId="7E7B9BFC" w14:textId="6118CAF5" w:rsidR="009A3B64" w:rsidRDefault="009A3B64" w:rsidP="009A3B64">
      <w:pPr>
        <w:keepLines/>
        <w:numPr>
          <w:ilvl w:val="2"/>
          <w:numId w:val="3"/>
        </w:numPr>
        <w:tabs>
          <w:tab w:val="left" w:pos="-720"/>
          <w:tab w:val="left" w:pos="0"/>
        </w:tabs>
        <w:suppressAutoHyphens/>
      </w:pPr>
      <w:r w:rsidRPr="009A3B64">
        <w:t>Equipment to</w:t>
      </w:r>
      <w:r>
        <w:t xml:space="preserve"> </w:t>
      </w:r>
      <w:r w:rsidR="00B23D5B">
        <w:t xml:space="preserve">be used to </w:t>
      </w:r>
      <w:r w:rsidRPr="009A3B64">
        <w:t>continuously record wind speed and wind direction data</w:t>
      </w:r>
      <w:r w:rsidR="00B23D5B">
        <w:t xml:space="preserve"> </w:t>
      </w:r>
      <w:r w:rsidR="00B23D5B" w:rsidRPr="009A3B64">
        <w:t xml:space="preserve">in at least one </w:t>
      </w:r>
      <w:r w:rsidR="00B23D5B">
        <w:t>on</w:t>
      </w:r>
      <w:r w:rsidR="00B23D5B">
        <w:noBreakHyphen/>
      </w:r>
      <w:r w:rsidR="00B23D5B" w:rsidRPr="009A3B64">
        <w:t>site location</w:t>
      </w:r>
      <w:r w:rsidR="00B23D5B">
        <w:t xml:space="preserve"> at the petroleum refinery</w:t>
      </w:r>
      <w:r w:rsidRPr="009A3B64">
        <w:t>;</w:t>
      </w:r>
    </w:p>
    <w:p w14:paraId="32B7DD74" w14:textId="77777777" w:rsidR="00B23D5B" w:rsidRDefault="00B23D5B" w:rsidP="00B23D5B">
      <w:pPr>
        <w:pStyle w:val="ListParagraph"/>
      </w:pPr>
    </w:p>
    <w:p w14:paraId="2965E8A6" w14:textId="77777777" w:rsidR="00B23D5B" w:rsidRDefault="00B23D5B" w:rsidP="00B23D5B">
      <w:pPr>
        <w:keepLines/>
        <w:numPr>
          <w:ilvl w:val="2"/>
          <w:numId w:val="3"/>
        </w:numPr>
        <w:tabs>
          <w:tab w:val="left" w:pos="-720"/>
          <w:tab w:val="left" w:pos="0"/>
        </w:tabs>
        <w:suppressAutoHyphens/>
      </w:pPr>
      <w:r w:rsidRPr="009A3B64">
        <w:t>Siting and equipment specifications;</w:t>
      </w:r>
    </w:p>
    <w:p w14:paraId="4C89F33C" w14:textId="77777777" w:rsidR="00B23D5B" w:rsidRDefault="00B23D5B" w:rsidP="00B23D5B">
      <w:pPr>
        <w:keepLines/>
        <w:tabs>
          <w:tab w:val="left" w:pos="-720"/>
          <w:tab w:val="left" w:pos="0"/>
        </w:tabs>
        <w:suppressAutoHyphens/>
        <w:ind w:left="2160"/>
      </w:pPr>
    </w:p>
    <w:p w14:paraId="2E4EE6E4" w14:textId="143D55EB" w:rsidR="00C269FC" w:rsidRDefault="00C269FC" w:rsidP="00C269FC">
      <w:pPr>
        <w:keepLines/>
        <w:numPr>
          <w:ilvl w:val="2"/>
          <w:numId w:val="3"/>
        </w:numPr>
        <w:tabs>
          <w:tab w:val="left" w:pos="-720"/>
          <w:tab w:val="left" w:pos="0"/>
        </w:tabs>
        <w:suppressAutoHyphens/>
      </w:pPr>
      <w:r>
        <w:t>A timeline and p</w:t>
      </w:r>
      <w:r w:rsidRPr="009A3B64">
        <w:t>rocedures for implementing the fenceline air monitoring plan, including</w:t>
      </w:r>
      <w:r>
        <w:t xml:space="preserve"> </w:t>
      </w:r>
      <w:r w:rsidRPr="009A3B64">
        <w:t>information pertaining to the installation, operation, maintenance, and</w:t>
      </w:r>
      <w:r>
        <w:t xml:space="preserve"> </w:t>
      </w:r>
      <w:r w:rsidRPr="009A3B64">
        <w:t>quality assurance, for the fenceline air monitoring system;</w:t>
      </w:r>
    </w:p>
    <w:p w14:paraId="2E42E0A1" w14:textId="77777777" w:rsidR="00B434FA" w:rsidRDefault="00B434FA" w:rsidP="00B434FA">
      <w:pPr>
        <w:pStyle w:val="ListParagraph"/>
      </w:pPr>
    </w:p>
    <w:p w14:paraId="55B298F8" w14:textId="735A587D" w:rsidR="009A3B64" w:rsidRDefault="009A3B64" w:rsidP="009A3B64">
      <w:pPr>
        <w:keepLines/>
        <w:numPr>
          <w:ilvl w:val="2"/>
          <w:numId w:val="3"/>
        </w:numPr>
        <w:tabs>
          <w:tab w:val="left" w:pos="-720"/>
          <w:tab w:val="left" w:pos="0"/>
        </w:tabs>
        <w:suppressAutoHyphens/>
      </w:pPr>
      <w:r w:rsidRPr="009A3B64">
        <w:lastRenderedPageBreak/>
        <w:t>Procedures for air monitoring equipment maintenance and failures. The</w:t>
      </w:r>
      <w:r>
        <w:t xml:space="preserve"> </w:t>
      </w:r>
      <w:r w:rsidRPr="009A3B64">
        <w:t>procedures for equipment maintenance and failures shall include a plan that</w:t>
      </w:r>
      <w:r>
        <w:t xml:space="preserve"> </w:t>
      </w:r>
      <w:r w:rsidRPr="009A3B64">
        <w:t>describes the maintenance activities necessary to maintain proper</w:t>
      </w:r>
      <w:r>
        <w:t xml:space="preserve"> </w:t>
      </w:r>
      <w:r w:rsidRPr="009A3B64">
        <w:t>performance of the fenceline air monitoring equipment and a plan that deals</w:t>
      </w:r>
      <w:r>
        <w:t xml:space="preserve"> </w:t>
      </w:r>
      <w:r w:rsidRPr="009A3B64">
        <w:t>with equipment failures. At a minimum, the maintenance and failure plan</w:t>
      </w:r>
      <w:r>
        <w:t xml:space="preserve"> </w:t>
      </w:r>
      <w:r w:rsidRPr="009A3B64">
        <w:t>shall describe the following:</w:t>
      </w:r>
    </w:p>
    <w:p w14:paraId="67E25005" w14:textId="77777777" w:rsidR="00B23D5B" w:rsidRDefault="00B23D5B" w:rsidP="00B23D5B">
      <w:pPr>
        <w:pStyle w:val="ListParagraph"/>
      </w:pPr>
    </w:p>
    <w:p w14:paraId="336D12A1" w14:textId="77777777" w:rsidR="00216200" w:rsidRDefault="009A3B64" w:rsidP="00216200">
      <w:pPr>
        <w:keepLines/>
        <w:numPr>
          <w:ilvl w:val="3"/>
          <w:numId w:val="3"/>
        </w:numPr>
        <w:tabs>
          <w:tab w:val="left" w:pos="-720"/>
          <w:tab w:val="left" w:pos="0"/>
        </w:tabs>
        <w:suppressAutoHyphens/>
      </w:pPr>
      <w:r w:rsidRPr="009A3B64">
        <w:t>Routine maintenance requirements for equipment;</w:t>
      </w:r>
    </w:p>
    <w:p w14:paraId="748039C6" w14:textId="77777777" w:rsidR="00216200" w:rsidRDefault="009A3B64" w:rsidP="00216200">
      <w:pPr>
        <w:keepLines/>
        <w:numPr>
          <w:ilvl w:val="3"/>
          <w:numId w:val="3"/>
        </w:numPr>
        <w:tabs>
          <w:tab w:val="left" w:pos="-720"/>
          <w:tab w:val="left" w:pos="0"/>
        </w:tabs>
        <w:suppressAutoHyphens/>
      </w:pPr>
      <w:r w:rsidRPr="009A3B64">
        <w:t>A planned schedule for routine maintenance performed on</w:t>
      </w:r>
      <w:r>
        <w:t xml:space="preserve"> </w:t>
      </w:r>
      <w:r w:rsidRPr="009A3B64">
        <w:t>equipment;</w:t>
      </w:r>
    </w:p>
    <w:p w14:paraId="69F8B9AB" w14:textId="77777777" w:rsidR="007221C1" w:rsidRDefault="009A3B64" w:rsidP="00216200">
      <w:pPr>
        <w:keepLines/>
        <w:numPr>
          <w:ilvl w:val="3"/>
          <w:numId w:val="3"/>
        </w:numPr>
        <w:tabs>
          <w:tab w:val="left" w:pos="-720"/>
          <w:tab w:val="left" w:pos="0"/>
        </w:tabs>
        <w:suppressAutoHyphens/>
      </w:pPr>
      <w:r w:rsidRPr="009A3B64">
        <w:t>Length of time that equipment will not be operating during routine</w:t>
      </w:r>
      <w:r>
        <w:t xml:space="preserve"> </w:t>
      </w:r>
      <w:r w:rsidRPr="009A3B64">
        <w:t xml:space="preserve">maintenance activities; </w:t>
      </w:r>
    </w:p>
    <w:p w14:paraId="1B1385FA" w14:textId="5B14D318" w:rsidR="00216200" w:rsidRDefault="007221C1" w:rsidP="00216200">
      <w:pPr>
        <w:keepLines/>
        <w:numPr>
          <w:ilvl w:val="3"/>
          <w:numId w:val="3"/>
        </w:numPr>
        <w:tabs>
          <w:tab w:val="left" w:pos="-720"/>
          <w:tab w:val="left" w:pos="0"/>
        </w:tabs>
        <w:suppressAutoHyphens/>
      </w:pPr>
      <w:r>
        <w:t>Notification procedures to inform the Control Officer of any failures to accurately provide monitoring data for 24 hours or longer;</w:t>
      </w:r>
      <w:r w:rsidRPr="009A3B64">
        <w:t xml:space="preserve"> </w:t>
      </w:r>
      <w:r w:rsidR="009A3B64" w:rsidRPr="009A3B64">
        <w:t>and</w:t>
      </w:r>
    </w:p>
    <w:p w14:paraId="264D34B0" w14:textId="3F7D77C0" w:rsidR="00216200" w:rsidRDefault="009A3B64" w:rsidP="00216200">
      <w:pPr>
        <w:keepLines/>
        <w:numPr>
          <w:ilvl w:val="3"/>
          <w:numId w:val="3"/>
        </w:numPr>
        <w:tabs>
          <w:tab w:val="left" w:pos="-720"/>
          <w:tab w:val="left" w:pos="0"/>
        </w:tabs>
        <w:suppressAutoHyphens/>
      </w:pPr>
      <w:r w:rsidRPr="009A3B64">
        <w:t>Temporary air monitoring measures that will be implemented in the</w:t>
      </w:r>
      <w:r>
        <w:t xml:space="preserve"> </w:t>
      </w:r>
      <w:r w:rsidRPr="009A3B64">
        <w:t>event of an equipment failure or during routine maintenance</w:t>
      </w:r>
      <w:r>
        <w:t xml:space="preserve"> </w:t>
      </w:r>
      <w:r w:rsidRPr="009A3B64">
        <w:t>activities</w:t>
      </w:r>
      <w:r w:rsidR="004D1E48">
        <w:t>, and that</w:t>
      </w:r>
      <w:r w:rsidR="00B23D5B">
        <w:t xml:space="preserve"> will be</w:t>
      </w:r>
      <w:r w:rsidRPr="009A3B64">
        <w:t xml:space="preserve"> used until the fenceline air monitoring system is</w:t>
      </w:r>
      <w:r>
        <w:t xml:space="preserve"> </w:t>
      </w:r>
      <w:r w:rsidRPr="009A3B64">
        <w:t>restored</w:t>
      </w:r>
      <w:r w:rsidR="009639B4">
        <w:t xml:space="preserve"> to normal operating conditions;</w:t>
      </w:r>
    </w:p>
    <w:p w14:paraId="1E687589" w14:textId="77777777" w:rsidR="00B23D5B" w:rsidRDefault="00B23D5B" w:rsidP="00B23D5B">
      <w:pPr>
        <w:keepLines/>
        <w:tabs>
          <w:tab w:val="left" w:pos="-720"/>
          <w:tab w:val="left" w:pos="0"/>
        </w:tabs>
        <w:suppressAutoHyphens/>
        <w:ind w:left="2520"/>
      </w:pPr>
    </w:p>
    <w:p w14:paraId="41FD2301" w14:textId="62BCD90E" w:rsidR="00216200" w:rsidRDefault="009A3B64" w:rsidP="00216200">
      <w:pPr>
        <w:keepLines/>
        <w:numPr>
          <w:ilvl w:val="2"/>
          <w:numId w:val="3"/>
        </w:numPr>
        <w:tabs>
          <w:tab w:val="left" w:pos="-720"/>
          <w:tab w:val="left" w:pos="0"/>
        </w:tabs>
        <w:suppressAutoHyphens/>
      </w:pPr>
      <w:r w:rsidRPr="009A3B64">
        <w:t>Procedures for implementing quality assurance by a qualified independent</w:t>
      </w:r>
      <w:r>
        <w:t xml:space="preserve"> </w:t>
      </w:r>
      <w:r w:rsidRPr="009A3B64">
        <w:t>party, including quality control and audits of the fenceline air monitoring</w:t>
      </w:r>
      <w:r>
        <w:t xml:space="preserve"> </w:t>
      </w:r>
      <w:r w:rsidRPr="009A3B64">
        <w:t>systems;</w:t>
      </w:r>
    </w:p>
    <w:p w14:paraId="096C8629" w14:textId="77777777" w:rsidR="00B23D5B" w:rsidRDefault="00B23D5B" w:rsidP="00B23D5B">
      <w:pPr>
        <w:pStyle w:val="ListParagraph"/>
      </w:pPr>
    </w:p>
    <w:p w14:paraId="7E71EF58" w14:textId="30443FF6" w:rsidR="00216200" w:rsidRDefault="009A3B64" w:rsidP="00216200">
      <w:pPr>
        <w:keepLines/>
        <w:numPr>
          <w:ilvl w:val="2"/>
          <w:numId w:val="3"/>
        </w:numPr>
        <w:tabs>
          <w:tab w:val="left" w:pos="-720"/>
          <w:tab w:val="left" w:pos="0"/>
        </w:tabs>
        <w:suppressAutoHyphens/>
      </w:pPr>
      <w:r w:rsidRPr="009A3B64">
        <w:t>Methods for dissemination of data collected by the equipment specified in</w:t>
      </w:r>
      <w:r>
        <w:t xml:space="preserve"> </w:t>
      </w:r>
      <w:r w:rsidR="003A2478">
        <w:t>S</w:t>
      </w:r>
      <w:r w:rsidR="00B23D5B">
        <w:t>ections D.2.a</w:t>
      </w:r>
      <w:r w:rsidRPr="009A3B64">
        <w:t xml:space="preserve"> and </w:t>
      </w:r>
      <w:r w:rsidR="00B23D5B">
        <w:t>D.2.b</w:t>
      </w:r>
      <w:r w:rsidRPr="009A3B64">
        <w:t xml:space="preserve"> to the public, local response</w:t>
      </w:r>
      <w:r>
        <w:t xml:space="preserve"> </w:t>
      </w:r>
      <w:r w:rsidRPr="009A3B64">
        <w:t xml:space="preserve">agencies, and </w:t>
      </w:r>
      <w:r w:rsidR="004D1E48">
        <w:t xml:space="preserve">the </w:t>
      </w:r>
      <w:r w:rsidR="00B23D5B">
        <w:t>District</w:t>
      </w:r>
      <w:r w:rsidRPr="009A3B64">
        <w:t xml:space="preserve"> as expeditiously as possible.</w:t>
      </w:r>
    </w:p>
    <w:p w14:paraId="67CDD0F4" w14:textId="77777777" w:rsidR="00216200" w:rsidRDefault="00216200" w:rsidP="00216200">
      <w:pPr>
        <w:keepLines/>
        <w:tabs>
          <w:tab w:val="left" w:pos="-720"/>
          <w:tab w:val="left" w:pos="0"/>
        </w:tabs>
        <w:suppressAutoHyphens/>
        <w:ind w:left="2160"/>
      </w:pPr>
    </w:p>
    <w:p w14:paraId="5B7B67B6" w14:textId="48196822" w:rsidR="00216200" w:rsidRDefault="009A3B64" w:rsidP="00B64D3D">
      <w:pPr>
        <w:keepLines/>
        <w:numPr>
          <w:ilvl w:val="1"/>
          <w:numId w:val="3"/>
        </w:numPr>
        <w:tabs>
          <w:tab w:val="left" w:pos="-720"/>
          <w:tab w:val="left" w:pos="0"/>
        </w:tabs>
        <w:suppressAutoHyphens/>
      </w:pPr>
      <w:r w:rsidRPr="009A3B64">
        <w:t>The fenceline air monitoring plan shall address real</w:t>
      </w:r>
      <w:r w:rsidR="00CE776A">
        <w:t>-</w:t>
      </w:r>
      <w:r w:rsidRPr="009A3B64">
        <w:t>time</w:t>
      </w:r>
      <w:r>
        <w:t xml:space="preserve"> </w:t>
      </w:r>
      <w:r w:rsidRPr="009A3B64">
        <w:t>air monitoring for the air pollutants specified in Table 1 on a continuous basis.</w:t>
      </w:r>
      <w:r>
        <w:t xml:space="preserve"> </w:t>
      </w:r>
    </w:p>
    <w:p w14:paraId="6B090796" w14:textId="4090E2A8" w:rsidR="00D30BB1" w:rsidRDefault="00D30BB1" w:rsidP="00D30BB1">
      <w:pPr>
        <w:keepLines/>
        <w:tabs>
          <w:tab w:val="left" w:pos="-720"/>
          <w:tab w:val="left" w:pos="0"/>
        </w:tabs>
        <w:suppressAutoHyphens/>
      </w:pPr>
    </w:p>
    <w:p w14:paraId="190724D6" w14:textId="0F81700F" w:rsidR="00B64EA3" w:rsidRPr="008D4AE5" w:rsidRDefault="00B64EA3" w:rsidP="00B64EA3">
      <w:pPr>
        <w:tabs>
          <w:tab w:val="left" w:pos="-720"/>
          <w:tab w:val="left" w:pos="0"/>
          <w:tab w:val="left" w:pos="720"/>
          <w:tab w:val="left" w:pos="1440"/>
          <w:tab w:val="left" w:pos="2160"/>
          <w:tab w:val="left" w:pos="2880"/>
        </w:tabs>
        <w:suppressAutoHyphens/>
        <w:spacing w:after="120"/>
        <w:jc w:val="center"/>
        <w:rPr>
          <w:bCs/>
          <w:smallCaps/>
        </w:rPr>
      </w:pPr>
      <w:r w:rsidRPr="008D4AE5">
        <w:rPr>
          <w:bCs/>
          <w:smallCaps/>
        </w:rPr>
        <w:t>Table 1</w:t>
      </w:r>
      <w:r w:rsidRPr="008D4AE5">
        <w:rPr>
          <w:smallCaps/>
        </w:rPr>
        <w:t xml:space="preserve"> - </w:t>
      </w:r>
      <w:r w:rsidRPr="008D4AE5">
        <w:rPr>
          <w:bCs/>
          <w:smallCaps/>
        </w:rPr>
        <w:t xml:space="preserve">Pollutants </w:t>
      </w:r>
      <w:r>
        <w:rPr>
          <w:bCs/>
          <w:smallCaps/>
        </w:rPr>
        <w:t>For</w:t>
      </w:r>
      <w:r w:rsidRPr="008D4AE5">
        <w:rPr>
          <w:bCs/>
          <w:smallCaps/>
        </w:rPr>
        <w:t xml:space="preserve"> Fenceline Air Monitoring</w:t>
      </w:r>
    </w:p>
    <w:tbl>
      <w:tblPr>
        <w:tblStyle w:val="TableGrid"/>
        <w:tblW w:w="0" w:type="auto"/>
        <w:jc w:val="center"/>
        <w:tblLook w:val="04A0" w:firstRow="1" w:lastRow="0" w:firstColumn="1" w:lastColumn="0" w:noHBand="0" w:noVBand="1"/>
      </w:tblPr>
      <w:tblGrid>
        <w:gridCol w:w="2785"/>
      </w:tblGrid>
      <w:tr w:rsidR="008B56CA" w14:paraId="2DAE5E99" w14:textId="1FD856EA" w:rsidTr="009740BF">
        <w:trPr>
          <w:jc w:val="center"/>
        </w:trPr>
        <w:tc>
          <w:tcPr>
            <w:tcW w:w="2785" w:type="dxa"/>
            <w:shd w:val="clear" w:color="auto" w:fill="F2F2F2" w:themeFill="background1" w:themeFillShade="F2"/>
            <w:vAlign w:val="center"/>
          </w:tcPr>
          <w:p w14:paraId="0E354BEC" w14:textId="3F8CFF48" w:rsidR="008B56CA" w:rsidRPr="004374C3" w:rsidRDefault="008B56CA" w:rsidP="00A9760E">
            <w:pPr>
              <w:tabs>
                <w:tab w:val="left" w:pos="-720"/>
                <w:tab w:val="left" w:pos="0"/>
                <w:tab w:val="left" w:pos="720"/>
                <w:tab w:val="left" w:pos="1440"/>
                <w:tab w:val="left" w:pos="2160"/>
                <w:tab w:val="left" w:pos="2880"/>
              </w:tabs>
              <w:suppressAutoHyphens/>
              <w:rPr>
                <w:bCs/>
                <w:i/>
              </w:rPr>
            </w:pPr>
            <w:r w:rsidRPr="004374C3">
              <w:rPr>
                <w:bCs/>
                <w:i/>
              </w:rPr>
              <w:t>Air Pollutants</w:t>
            </w:r>
          </w:p>
        </w:tc>
      </w:tr>
      <w:tr w:rsidR="008B56CA" w14:paraId="56352DEF" w14:textId="77A5A14A" w:rsidTr="009740BF">
        <w:trPr>
          <w:jc w:val="center"/>
        </w:trPr>
        <w:tc>
          <w:tcPr>
            <w:tcW w:w="2785" w:type="dxa"/>
          </w:tcPr>
          <w:p w14:paraId="61174EC1" w14:textId="0A373315" w:rsidR="008B56CA" w:rsidRDefault="008B56CA" w:rsidP="00A9760E">
            <w:pPr>
              <w:tabs>
                <w:tab w:val="left" w:pos="-720"/>
                <w:tab w:val="left" w:pos="0"/>
                <w:tab w:val="left" w:pos="720"/>
                <w:tab w:val="left" w:pos="1440"/>
                <w:tab w:val="left" w:pos="2160"/>
                <w:tab w:val="left" w:pos="2880"/>
              </w:tabs>
              <w:suppressAutoHyphens/>
              <w:rPr>
                <w:bCs/>
              </w:rPr>
            </w:pPr>
            <w:r>
              <w:rPr>
                <w:bCs/>
              </w:rPr>
              <w:t xml:space="preserve">  </w:t>
            </w:r>
            <w:r w:rsidR="009740BF">
              <w:rPr>
                <w:bCs/>
              </w:rPr>
              <w:t xml:space="preserve"> </w:t>
            </w:r>
            <w:r w:rsidRPr="00F41665">
              <w:rPr>
                <w:bCs/>
              </w:rPr>
              <w:t>Benzene</w:t>
            </w:r>
          </w:p>
        </w:tc>
      </w:tr>
      <w:tr w:rsidR="008B56CA" w14:paraId="449C483A" w14:textId="5D79494B" w:rsidTr="009740BF">
        <w:trPr>
          <w:jc w:val="center"/>
        </w:trPr>
        <w:tc>
          <w:tcPr>
            <w:tcW w:w="2785" w:type="dxa"/>
          </w:tcPr>
          <w:p w14:paraId="1A4783E9" w14:textId="02AF5C70" w:rsidR="008B56CA" w:rsidRDefault="008B56CA" w:rsidP="002F3DCE">
            <w:pPr>
              <w:tabs>
                <w:tab w:val="left" w:pos="-720"/>
                <w:tab w:val="left" w:pos="0"/>
                <w:tab w:val="left" w:pos="720"/>
                <w:tab w:val="left" w:pos="1440"/>
                <w:tab w:val="left" w:pos="2160"/>
                <w:tab w:val="left" w:pos="2880"/>
              </w:tabs>
              <w:suppressAutoHyphens/>
              <w:rPr>
                <w:bCs/>
              </w:rPr>
            </w:pPr>
            <w:r>
              <w:rPr>
                <w:bCs/>
              </w:rPr>
              <w:t xml:space="preserve">  </w:t>
            </w:r>
            <w:r w:rsidR="009740BF">
              <w:rPr>
                <w:bCs/>
              </w:rPr>
              <w:t xml:space="preserve"> </w:t>
            </w:r>
            <w:r>
              <w:rPr>
                <w:bCs/>
              </w:rPr>
              <w:t>Toluene</w:t>
            </w:r>
          </w:p>
        </w:tc>
      </w:tr>
      <w:tr w:rsidR="008B56CA" w14:paraId="3103CFA9" w14:textId="6E39D410" w:rsidTr="009740BF">
        <w:trPr>
          <w:jc w:val="center"/>
        </w:trPr>
        <w:tc>
          <w:tcPr>
            <w:tcW w:w="2785" w:type="dxa"/>
          </w:tcPr>
          <w:p w14:paraId="30EA8BD9" w14:textId="1C79E3D2" w:rsidR="008B56CA" w:rsidRDefault="008B56CA" w:rsidP="002F3DCE">
            <w:pPr>
              <w:tabs>
                <w:tab w:val="left" w:pos="-720"/>
                <w:tab w:val="left" w:pos="0"/>
                <w:tab w:val="left" w:pos="720"/>
                <w:tab w:val="left" w:pos="1440"/>
                <w:tab w:val="left" w:pos="2160"/>
                <w:tab w:val="left" w:pos="2880"/>
              </w:tabs>
              <w:suppressAutoHyphens/>
              <w:rPr>
                <w:bCs/>
              </w:rPr>
            </w:pPr>
            <w:r>
              <w:rPr>
                <w:bCs/>
              </w:rPr>
              <w:t xml:space="preserve">  </w:t>
            </w:r>
            <w:r w:rsidR="009740BF">
              <w:rPr>
                <w:bCs/>
              </w:rPr>
              <w:t xml:space="preserve"> </w:t>
            </w:r>
            <w:r>
              <w:rPr>
                <w:bCs/>
              </w:rPr>
              <w:t>Ethylbenzene</w:t>
            </w:r>
          </w:p>
        </w:tc>
      </w:tr>
      <w:tr w:rsidR="008B56CA" w14:paraId="3C4B60E9" w14:textId="21FCC9E5" w:rsidTr="009740BF">
        <w:trPr>
          <w:jc w:val="center"/>
        </w:trPr>
        <w:tc>
          <w:tcPr>
            <w:tcW w:w="2785" w:type="dxa"/>
          </w:tcPr>
          <w:p w14:paraId="1CF69F56" w14:textId="0B25AC70" w:rsidR="008B56CA" w:rsidRDefault="008B56CA" w:rsidP="002F3DCE">
            <w:pPr>
              <w:tabs>
                <w:tab w:val="left" w:pos="-720"/>
                <w:tab w:val="left" w:pos="0"/>
                <w:tab w:val="left" w:pos="720"/>
                <w:tab w:val="left" w:pos="1440"/>
                <w:tab w:val="left" w:pos="2160"/>
                <w:tab w:val="left" w:pos="2880"/>
              </w:tabs>
              <w:suppressAutoHyphens/>
              <w:rPr>
                <w:bCs/>
              </w:rPr>
            </w:pPr>
            <w:r>
              <w:rPr>
                <w:bCs/>
              </w:rPr>
              <w:t xml:space="preserve">  </w:t>
            </w:r>
            <w:r w:rsidR="009740BF">
              <w:rPr>
                <w:bCs/>
              </w:rPr>
              <w:t xml:space="preserve"> </w:t>
            </w:r>
            <w:r>
              <w:rPr>
                <w:bCs/>
              </w:rPr>
              <w:t>Xylene</w:t>
            </w:r>
          </w:p>
        </w:tc>
      </w:tr>
      <w:tr w:rsidR="008B56CA" w14:paraId="0002D049" w14:textId="3E6F42BF" w:rsidTr="009740BF">
        <w:trPr>
          <w:jc w:val="center"/>
        </w:trPr>
        <w:tc>
          <w:tcPr>
            <w:tcW w:w="2785" w:type="dxa"/>
          </w:tcPr>
          <w:p w14:paraId="156FE076" w14:textId="3F54F132" w:rsidR="008B56CA" w:rsidRPr="00F41665" w:rsidRDefault="008B56CA" w:rsidP="002F3DCE">
            <w:pPr>
              <w:tabs>
                <w:tab w:val="left" w:pos="-720"/>
                <w:tab w:val="left" w:pos="0"/>
                <w:tab w:val="left" w:pos="720"/>
                <w:tab w:val="left" w:pos="1440"/>
                <w:tab w:val="left" w:pos="2160"/>
                <w:tab w:val="left" w:pos="2880"/>
              </w:tabs>
              <w:suppressAutoHyphens/>
              <w:rPr>
                <w:bCs/>
              </w:rPr>
            </w:pPr>
            <w:r>
              <w:rPr>
                <w:bCs/>
              </w:rPr>
              <w:t xml:space="preserve">  </w:t>
            </w:r>
            <w:r w:rsidR="009740BF">
              <w:rPr>
                <w:bCs/>
              </w:rPr>
              <w:t xml:space="preserve"> </w:t>
            </w:r>
            <w:r w:rsidRPr="00F41665">
              <w:rPr>
                <w:bCs/>
              </w:rPr>
              <w:t>Sulfur Dioxide</w:t>
            </w:r>
          </w:p>
        </w:tc>
      </w:tr>
      <w:tr w:rsidR="008B56CA" w14:paraId="52ED4CC8" w14:textId="28D4A4E2" w:rsidTr="009740BF">
        <w:trPr>
          <w:jc w:val="center"/>
        </w:trPr>
        <w:tc>
          <w:tcPr>
            <w:tcW w:w="2785" w:type="dxa"/>
          </w:tcPr>
          <w:p w14:paraId="3A1857CE" w14:textId="38B5E0F5" w:rsidR="008B56CA" w:rsidRPr="00F41665" w:rsidRDefault="008B56CA" w:rsidP="00A9760E">
            <w:pPr>
              <w:tabs>
                <w:tab w:val="left" w:pos="-720"/>
                <w:tab w:val="left" w:pos="0"/>
                <w:tab w:val="left" w:pos="720"/>
                <w:tab w:val="left" w:pos="1440"/>
                <w:tab w:val="left" w:pos="2160"/>
                <w:tab w:val="left" w:pos="2880"/>
              </w:tabs>
              <w:suppressAutoHyphens/>
              <w:rPr>
                <w:bCs/>
              </w:rPr>
            </w:pPr>
            <w:r>
              <w:rPr>
                <w:bCs/>
              </w:rPr>
              <w:t xml:space="preserve">  </w:t>
            </w:r>
            <w:r w:rsidR="009740BF">
              <w:rPr>
                <w:bCs/>
              </w:rPr>
              <w:t xml:space="preserve"> </w:t>
            </w:r>
            <w:r w:rsidRPr="00F41665">
              <w:rPr>
                <w:bCs/>
              </w:rPr>
              <w:t>Hydrogen Sulfide</w:t>
            </w:r>
          </w:p>
        </w:tc>
      </w:tr>
    </w:tbl>
    <w:p w14:paraId="306F6CA6" w14:textId="77777777" w:rsidR="00873F77" w:rsidRDefault="00873F77" w:rsidP="00873F77">
      <w:pPr>
        <w:keepLines/>
        <w:tabs>
          <w:tab w:val="left" w:pos="-720"/>
          <w:tab w:val="left" w:pos="0"/>
        </w:tabs>
        <w:suppressAutoHyphens/>
        <w:ind w:left="1440"/>
      </w:pPr>
    </w:p>
    <w:p w14:paraId="2A21F1E5" w14:textId="4730F664" w:rsidR="0072351E" w:rsidRPr="0072351E" w:rsidRDefault="003E2BA6" w:rsidP="00E71CF8">
      <w:pPr>
        <w:keepLines/>
        <w:numPr>
          <w:ilvl w:val="0"/>
          <w:numId w:val="3"/>
        </w:numPr>
        <w:tabs>
          <w:tab w:val="left" w:pos="-720"/>
          <w:tab w:val="left" w:pos="0"/>
        </w:tabs>
        <w:suppressAutoHyphens/>
      </w:pPr>
      <w:r w:rsidRPr="0072351E">
        <w:rPr>
          <w:b/>
        </w:rPr>
        <w:t xml:space="preserve">Requirements </w:t>
      </w:r>
      <w:r w:rsidR="000B681B" w:rsidRPr="0072351E">
        <w:rPr>
          <w:b/>
        </w:rPr>
        <w:t>–</w:t>
      </w:r>
      <w:r w:rsidRPr="0072351E">
        <w:rPr>
          <w:b/>
        </w:rPr>
        <w:t xml:space="preserve"> </w:t>
      </w:r>
      <w:r w:rsidR="00B64EA3">
        <w:rPr>
          <w:b/>
        </w:rPr>
        <w:t xml:space="preserve">Fenceline </w:t>
      </w:r>
      <w:r w:rsidR="00AC206A">
        <w:rPr>
          <w:b/>
        </w:rPr>
        <w:t>Monitoring Plan Review and Updates</w:t>
      </w:r>
    </w:p>
    <w:p w14:paraId="7349AAD7" w14:textId="77777777" w:rsidR="0072351E" w:rsidRDefault="0072351E" w:rsidP="0072351E">
      <w:pPr>
        <w:keepLines/>
        <w:tabs>
          <w:tab w:val="left" w:pos="-720"/>
          <w:tab w:val="left" w:pos="0"/>
        </w:tabs>
        <w:suppressAutoHyphens/>
        <w:ind w:left="720"/>
      </w:pPr>
    </w:p>
    <w:p w14:paraId="6CFB3936" w14:textId="1F2A329E" w:rsidR="00216200" w:rsidRDefault="00216200" w:rsidP="00E71CF8">
      <w:pPr>
        <w:keepLines/>
        <w:numPr>
          <w:ilvl w:val="1"/>
          <w:numId w:val="3"/>
        </w:numPr>
        <w:tabs>
          <w:tab w:val="left" w:pos="-720"/>
          <w:tab w:val="left" w:pos="0"/>
        </w:tabs>
        <w:suppressAutoHyphens/>
      </w:pPr>
      <w:r w:rsidRPr="00216200">
        <w:t xml:space="preserve">The </w:t>
      </w:r>
      <w:r w:rsidR="00E6478E">
        <w:t>Control Officer</w:t>
      </w:r>
      <w:r w:rsidRPr="00216200">
        <w:t xml:space="preserve"> shall notify the owner or</w:t>
      </w:r>
      <w:r>
        <w:t xml:space="preserve"> operator in writing whether the fenceline air </w:t>
      </w:r>
      <w:r w:rsidRPr="00216200">
        <w:t xml:space="preserve">monitoring plan is approved or </w:t>
      </w:r>
      <w:r w:rsidR="00503CDA">
        <w:t>whether modifications are necessary</w:t>
      </w:r>
      <w:r w:rsidRPr="00216200">
        <w:t>. Determination of</w:t>
      </w:r>
      <w:r>
        <w:t xml:space="preserve"> </w:t>
      </w:r>
      <w:r w:rsidRPr="00216200">
        <w:t>approval status for the fenceline air monitoring plan shall be based on, at a</w:t>
      </w:r>
      <w:r>
        <w:t xml:space="preserve"> </w:t>
      </w:r>
      <w:r w:rsidRPr="00216200">
        <w:t xml:space="preserve">minimum, submittal of information that satisfies the criteria in </w:t>
      </w:r>
      <w:r w:rsidR="003A2478">
        <w:t>Section D</w:t>
      </w:r>
      <w:r w:rsidRPr="00216200">
        <w:t>.</w:t>
      </w:r>
    </w:p>
    <w:p w14:paraId="411B308B" w14:textId="77777777" w:rsidR="00216200" w:rsidRDefault="00216200" w:rsidP="00216200">
      <w:pPr>
        <w:keepLines/>
        <w:tabs>
          <w:tab w:val="left" w:pos="-720"/>
          <w:tab w:val="left" w:pos="0"/>
        </w:tabs>
        <w:suppressAutoHyphens/>
        <w:ind w:left="1440"/>
      </w:pPr>
    </w:p>
    <w:p w14:paraId="59F9A9E8" w14:textId="786F6021" w:rsidR="00216200" w:rsidRDefault="00216200" w:rsidP="00E71CF8">
      <w:pPr>
        <w:keepLines/>
        <w:numPr>
          <w:ilvl w:val="2"/>
          <w:numId w:val="3"/>
        </w:numPr>
        <w:tabs>
          <w:tab w:val="left" w:pos="-720"/>
          <w:tab w:val="left" w:pos="0"/>
        </w:tabs>
        <w:suppressAutoHyphens/>
      </w:pPr>
      <w:r w:rsidRPr="00216200">
        <w:t xml:space="preserve">If </w:t>
      </w:r>
      <w:r w:rsidR="00503CDA">
        <w:t>modifications are necessary</w:t>
      </w:r>
      <w:r w:rsidRPr="00216200">
        <w:t>, the owner or operator s</w:t>
      </w:r>
      <w:r w:rsidR="009639B4">
        <w:t xml:space="preserve">hall resubmit the fenceline </w:t>
      </w:r>
      <w:r w:rsidRPr="00216200">
        <w:t>air</w:t>
      </w:r>
      <w:r>
        <w:t xml:space="preserve"> </w:t>
      </w:r>
      <w:r w:rsidRPr="00216200">
        <w:t>monitoring plan within 30</w:t>
      </w:r>
      <w:r>
        <w:t xml:space="preserve"> </w:t>
      </w:r>
      <w:r w:rsidRPr="00216200">
        <w:t xml:space="preserve">days after </w:t>
      </w:r>
      <w:r w:rsidR="009639B4">
        <w:t xml:space="preserve">the </w:t>
      </w:r>
      <w:r w:rsidRPr="00216200">
        <w:t xml:space="preserve">notification </w:t>
      </w:r>
      <w:r w:rsidR="00503CDA">
        <w:t>by the Control Officer</w:t>
      </w:r>
      <w:r w:rsidRPr="00216200">
        <w:t>. The resubmitted</w:t>
      </w:r>
      <w:r>
        <w:t xml:space="preserve"> </w:t>
      </w:r>
      <w:r w:rsidRPr="00216200">
        <w:t>plan shall include any information necessary to address deficiencies</w:t>
      </w:r>
      <w:r>
        <w:t xml:space="preserve"> </w:t>
      </w:r>
      <w:r w:rsidRPr="00216200">
        <w:t xml:space="preserve">identified </w:t>
      </w:r>
      <w:r w:rsidR="00503CDA">
        <w:t xml:space="preserve">by </w:t>
      </w:r>
      <w:r w:rsidR="00C3716D">
        <w:t xml:space="preserve">the </w:t>
      </w:r>
      <w:r w:rsidR="00503CDA">
        <w:t>District</w:t>
      </w:r>
      <w:r w:rsidRPr="00216200">
        <w:t>.</w:t>
      </w:r>
    </w:p>
    <w:p w14:paraId="6419E261" w14:textId="77777777" w:rsidR="00653A63" w:rsidRDefault="00653A63" w:rsidP="00653A63">
      <w:pPr>
        <w:keepLines/>
        <w:tabs>
          <w:tab w:val="left" w:pos="-720"/>
          <w:tab w:val="left" w:pos="0"/>
        </w:tabs>
        <w:suppressAutoHyphens/>
        <w:ind w:left="2160"/>
      </w:pPr>
    </w:p>
    <w:p w14:paraId="590CAC86" w14:textId="7B4C4E3A" w:rsidR="00216200" w:rsidRDefault="00216200" w:rsidP="00E71CF8">
      <w:pPr>
        <w:keepLines/>
        <w:numPr>
          <w:ilvl w:val="2"/>
          <w:numId w:val="3"/>
        </w:numPr>
        <w:tabs>
          <w:tab w:val="left" w:pos="-720"/>
          <w:tab w:val="left" w:pos="0"/>
        </w:tabs>
        <w:suppressAutoHyphens/>
      </w:pPr>
      <w:r w:rsidRPr="00216200">
        <w:t xml:space="preserve">The </w:t>
      </w:r>
      <w:r w:rsidR="00E6478E">
        <w:t>Control Officer</w:t>
      </w:r>
      <w:r w:rsidRPr="00216200">
        <w:t xml:space="preserve"> </w:t>
      </w:r>
      <w:r w:rsidR="007232CB">
        <w:t>may</w:t>
      </w:r>
      <w:r w:rsidRPr="00216200">
        <w:t xml:space="preserve"> either approve the revised and resubmitted</w:t>
      </w:r>
      <w:r>
        <w:t xml:space="preserve"> </w:t>
      </w:r>
      <w:r w:rsidRPr="00216200">
        <w:t>fenceline air monitoring plan or modify the plan and approve it as modified.</w:t>
      </w:r>
      <w:r>
        <w:t xml:space="preserve"> </w:t>
      </w:r>
    </w:p>
    <w:p w14:paraId="4B4923C6" w14:textId="77777777" w:rsidR="00216200" w:rsidRDefault="00216200" w:rsidP="00216200">
      <w:pPr>
        <w:keepLines/>
        <w:tabs>
          <w:tab w:val="left" w:pos="-720"/>
          <w:tab w:val="left" w:pos="0"/>
        </w:tabs>
        <w:suppressAutoHyphens/>
        <w:ind w:left="2160"/>
      </w:pPr>
    </w:p>
    <w:p w14:paraId="56CA5889" w14:textId="019812C2" w:rsidR="007F2B7E" w:rsidRDefault="007F2B7E" w:rsidP="007F2B7E">
      <w:pPr>
        <w:keepLines/>
        <w:numPr>
          <w:ilvl w:val="1"/>
          <w:numId w:val="3"/>
        </w:numPr>
        <w:tabs>
          <w:tab w:val="left" w:pos="-720"/>
          <w:tab w:val="left" w:pos="0"/>
        </w:tabs>
        <w:suppressAutoHyphens/>
      </w:pPr>
      <w:r w:rsidRPr="009A3B64">
        <w:t xml:space="preserve">The owner or operator of a petroleum refinery shall </w:t>
      </w:r>
      <w:r w:rsidR="00CD1BCA">
        <w:t xml:space="preserve">revise and </w:t>
      </w:r>
      <w:r w:rsidRPr="009A3B64">
        <w:t>submit an updated fenceline</w:t>
      </w:r>
      <w:r>
        <w:t xml:space="preserve"> </w:t>
      </w:r>
      <w:r w:rsidRPr="009A3B64">
        <w:t xml:space="preserve">air monitoring plan to the </w:t>
      </w:r>
      <w:r>
        <w:t>Control Officer</w:t>
      </w:r>
      <w:r w:rsidRPr="009A3B64">
        <w:t xml:space="preserve"> as follows:</w:t>
      </w:r>
    </w:p>
    <w:p w14:paraId="2BB36C58" w14:textId="77777777" w:rsidR="007F2B7E" w:rsidRDefault="007F2B7E" w:rsidP="007F2B7E">
      <w:pPr>
        <w:pStyle w:val="ListParagraph"/>
      </w:pPr>
    </w:p>
    <w:p w14:paraId="3CE3E1E3" w14:textId="77777777" w:rsidR="009D2587" w:rsidRDefault="009D2587" w:rsidP="009D2587">
      <w:pPr>
        <w:keepLines/>
        <w:numPr>
          <w:ilvl w:val="2"/>
          <w:numId w:val="3"/>
        </w:numPr>
        <w:tabs>
          <w:tab w:val="left" w:pos="-720"/>
          <w:tab w:val="left" w:pos="0"/>
        </w:tabs>
        <w:suppressAutoHyphens/>
      </w:pPr>
      <w:r w:rsidRPr="009A3B64">
        <w:lastRenderedPageBreak/>
        <w:t>Forty-five (45) days before the date of implementation of any planned</w:t>
      </w:r>
      <w:r>
        <w:t xml:space="preserve"> </w:t>
      </w:r>
      <w:r w:rsidRPr="009A3B64">
        <w:t>facility, equipment, process or administrative modification that could result</w:t>
      </w:r>
      <w:r>
        <w:t xml:space="preserve"> </w:t>
      </w:r>
      <w:r w:rsidRPr="009A3B64">
        <w:t>in changes to an approved fenceline air monitoring plan.</w:t>
      </w:r>
    </w:p>
    <w:p w14:paraId="063D63B0" w14:textId="77777777" w:rsidR="009D2587" w:rsidRDefault="009D2587" w:rsidP="009D2587">
      <w:pPr>
        <w:keepLines/>
        <w:tabs>
          <w:tab w:val="left" w:pos="-720"/>
          <w:tab w:val="left" w:pos="0"/>
        </w:tabs>
        <w:suppressAutoHyphens/>
        <w:ind w:left="2160"/>
      </w:pPr>
    </w:p>
    <w:p w14:paraId="1D502704" w14:textId="39027A11" w:rsidR="007F2B7E" w:rsidRDefault="007F2B7E" w:rsidP="007F2B7E">
      <w:pPr>
        <w:keepLines/>
        <w:numPr>
          <w:ilvl w:val="2"/>
          <w:numId w:val="3"/>
        </w:numPr>
        <w:tabs>
          <w:tab w:val="left" w:pos="-720"/>
          <w:tab w:val="left" w:pos="0"/>
        </w:tabs>
        <w:suppressAutoHyphens/>
      </w:pPr>
      <w:r w:rsidRPr="009A3B64">
        <w:t>Ten (10) days after the date of any unplanned facility, equipment, process</w:t>
      </w:r>
      <w:r>
        <w:t xml:space="preserve"> </w:t>
      </w:r>
      <w:r w:rsidRPr="009A3B64">
        <w:t>or administrative modification that could result in changes to an approved</w:t>
      </w:r>
      <w:r>
        <w:t xml:space="preserve"> </w:t>
      </w:r>
      <w:r w:rsidRPr="009A3B64">
        <w:t>fenceline air monitoring plan.</w:t>
      </w:r>
    </w:p>
    <w:p w14:paraId="6694521C" w14:textId="77777777" w:rsidR="008E0149" w:rsidRDefault="008E0149" w:rsidP="008E0149">
      <w:pPr>
        <w:pStyle w:val="ListParagraph"/>
      </w:pPr>
    </w:p>
    <w:p w14:paraId="7CB6B048" w14:textId="0FA0D438" w:rsidR="008E0149" w:rsidRDefault="007F2B7E" w:rsidP="008E0149">
      <w:pPr>
        <w:keepLines/>
        <w:numPr>
          <w:ilvl w:val="2"/>
          <w:numId w:val="3"/>
        </w:numPr>
        <w:tabs>
          <w:tab w:val="left" w:pos="-720"/>
          <w:tab w:val="left" w:pos="0"/>
        </w:tabs>
        <w:suppressAutoHyphens/>
      </w:pPr>
      <w:r w:rsidRPr="009A3B64">
        <w:t>Sixty (60) days after the date of receiving information that an approved</w:t>
      </w:r>
      <w:r>
        <w:t xml:space="preserve"> </w:t>
      </w:r>
      <w:r w:rsidRPr="009A3B64">
        <w:t xml:space="preserve">fenceline air monitoring plan does not adequately measure </w:t>
      </w:r>
      <w:r w:rsidR="00D30BB1">
        <w:t>one or more</w:t>
      </w:r>
      <w:r w:rsidRPr="009A3B64">
        <w:t xml:space="preserve"> pollutants</w:t>
      </w:r>
      <w:r>
        <w:t xml:space="preserve"> </w:t>
      </w:r>
      <w:r w:rsidR="00D30BB1">
        <w:t>identified in Table </w:t>
      </w:r>
      <w:r w:rsidRPr="009A3B64">
        <w:t>1.</w:t>
      </w:r>
      <w:r w:rsidR="008E0149">
        <w:t xml:space="preserve"> This includes </w:t>
      </w:r>
      <w:r w:rsidR="008E0149" w:rsidRPr="00216200">
        <w:t>equipment failure</w:t>
      </w:r>
      <w:r w:rsidR="008E0149">
        <w:t>s that</w:t>
      </w:r>
      <w:r w:rsidR="008E0149" w:rsidRPr="00216200">
        <w:t xml:space="preserve"> result in a</w:t>
      </w:r>
      <w:r w:rsidR="008E0149">
        <w:t xml:space="preserve"> </w:t>
      </w:r>
      <w:r w:rsidR="008E0149" w:rsidRPr="00216200">
        <w:t>failure to accurately pro</w:t>
      </w:r>
      <w:r w:rsidR="008E0149">
        <w:t>vide continuous, real</w:t>
      </w:r>
      <w:r w:rsidR="008E0149">
        <w:noBreakHyphen/>
      </w:r>
      <w:r w:rsidR="008E0149" w:rsidRPr="00216200">
        <w:t>time air monitoring information for</w:t>
      </w:r>
      <w:r w:rsidR="008E0149">
        <w:t xml:space="preserve"> </w:t>
      </w:r>
      <w:r w:rsidR="008E0149" w:rsidRPr="00216200">
        <w:t>more than 30 days.</w:t>
      </w:r>
    </w:p>
    <w:p w14:paraId="39752F18" w14:textId="77777777" w:rsidR="007F2B7E" w:rsidRDefault="007F2B7E" w:rsidP="007F2B7E">
      <w:pPr>
        <w:pStyle w:val="ListParagraph"/>
      </w:pPr>
    </w:p>
    <w:p w14:paraId="6BEB5B56" w14:textId="029826C9" w:rsidR="0089414C" w:rsidRDefault="007F2B7E" w:rsidP="0089414C">
      <w:pPr>
        <w:keepLines/>
        <w:numPr>
          <w:ilvl w:val="1"/>
          <w:numId w:val="3"/>
        </w:numPr>
        <w:tabs>
          <w:tab w:val="left" w:pos="-720"/>
          <w:tab w:val="left" w:pos="0"/>
        </w:tabs>
        <w:suppressAutoHyphens/>
      </w:pPr>
      <w:r w:rsidRPr="009A3B64">
        <w:t xml:space="preserve">Failure to comply with the requirements of </w:t>
      </w:r>
      <w:r w:rsidR="0089414C">
        <w:t>Section</w:t>
      </w:r>
      <w:r>
        <w:t xml:space="preserve"> </w:t>
      </w:r>
      <w:r w:rsidR="00D96649">
        <w:t>E</w:t>
      </w:r>
      <w:r>
        <w:t>.</w:t>
      </w:r>
      <w:r w:rsidR="00D96649">
        <w:t>2</w:t>
      </w:r>
      <w:r>
        <w:t xml:space="preserve"> </w:t>
      </w:r>
      <w:r w:rsidRPr="009A3B64">
        <w:t>shall result in revocation of an approved fenceline air</w:t>
      </w:r>
      <w:r>
        <w:t xml:space="preserve"> </w:t>
      </w:r>
      <w:r w:rsidRPr="009A3B64">
        <w:t>monitoring plan. Thirty (30) days after revocation of an approved fenceline</w:t>
      </w:r>
      <w:r>
        <w:t xml:space="preserve"> </w:t>
      </w:r>
      <w:r w:rsidRPr="009A3B64">
        <w:t>air monitoring plan</w:t>
      </w:r>
      <w:r>
        <w:t>,</w:t>
      </w:r>
      <w:r w:rsidRPr="009A3B64">
        <w:t xml:space="preserve"> the owner or operator shall</w:t>
      </w:r>
      <w:r>
        <w:t xml:space="preserve"> </w:t>
      </w:r>
      <w:r w:rsidRPr="009A3B64">
        <w:t xml:space="preserve">submit a new fenceline air monitoring plan to the </w:t>
      </w:r>
      <w:r w:rsidR="00C269FC">
        <w:t>Control Officer that meets the requirements of this rule</w:t>
      </w:r>
      <w:r w:rsidRPr="009A3B64">
        <w:t xml:space="preserve">. </w:t>
      </w:r>
    </w:p>
    <w:p w14:paraId="0DB3986D" w14:textId="77777777" w:rsidR="00216200" w:rsidRDefault="00216200" w:rsidP="0072351E">
      <w:pPr>
        <w:keepLines/>
        <w:tabs>
          <w:tab w:val="left" w:pos="-720"/>
          <w:tab w:val="left" w:pos="0"/>
        </w:tabs>
        <w:suppressAutoHyphens/>
        <w:ind w:left="1440"/>
      </w:pPr>
    </w:p>
    <w:p w14:paraId="4902D2BE" w14:textId="7CC54BEF" w:rsidR="0072351E" w:rsidRPr="0072351E" w:rsidRDefault="003E2BA6" w:rsidP="00E71CF8">
      <w:pPr>
        <w:keepLines/>
        <w:numPr>
          <w:ilvl w:val="0"/>
          <w:numId w:val="3"/>
        </w:numPr>
        <w:tabs>
          <w:tab w:val="left" w:pos="-720"/>
          <w:tab w:val="left" w:pos="0"/>
        </w:tabs>
        <w:suppressAutoHyphens/>
      </w:pPr>
      <w:r w:rsidRPr="0072351E">
        <w:rPr>
          <w:b/>
        </w:rPr>
        <w:t xml:space="preserve">Requirements </w:t>
      </w:r>
      <w:r w:rsidR="000B681B" w:rsidRPr="0072351E">
        <w:rPr>
          <w:b/>
        </w:rPr>
        <w:t>–</w:t>
      </w:r>
      <w:r w:rsidRPr="0072351E">
        <w:rPr>
          <w:b/>
        </w:rPr>
        <w:t xml:space="preserve"> </w:t>
      </w:r>
      <w:r w:rsidR="00216200">
        <w:rPr>
          <w:b/>
        </w:rPr>
        <w:t xml:space="preserve">Fenceline Air Monitoring System </w:t>
      </w:r>
    </w:p>
    <w:p w14:paraId="0C5B99B8" w14:textId="77777777" w:rsidR="0072351E" w:rsidRDefault="0072351E" w:rsidP="0072351E">
      <w:pPr>
        <w:keepLines/>
        <w:tabs>
          <w:tab w:val="left" w:pos="-720"/>
          <w:tab w:val="left" w:pos="0"/>
        </w:tabs>
        <w:suppressAutoHyphens/>
        <w:ind w:left="720"/>
      </w:pPr>
    </w:p>
    <w:p w14:paraId="64BD0CCF" w14:textId="2E16699A" w:rsidR="00216200" w:rsidRDefault="00216200" w:rsidP="000A447F">
      <w:pPr>
        <w:keepLines/>
        <w:tabs>
          <w:tab w:val="left" w:pos="-720"/>
          <w:tab w:val="left" w:pos="0"/>
        </w:tabs>
        <w:suppressAutoHyphens/>
        <w:ind w:left="720"/>
      </w:pPr>
      <w:r w:rsidRPr="00216200">
        <w:t xml:space="preserve">Beginning no later than </w:t>
      </w:r>
      <w:r w:rsidR="00C1224C">
        <w:t>365</w:t>
      </w:r>
      <w:r w:rsidR="00984A21">
        <w:t xml:space="preserve"> days</w:t>
      </w:r>
      <w:r w:rsidRPr="00216200">
        <w:t xml:space="preserve"> after </w:t>
      </w:r>
      <w:r w:rsidR="00C269FC">
        <w:t>the</w:t>
      </w:r>
      <w:r w:rsidRPr="00216200">
        <w:t xml:space="preserve"> fenceline air monitoring plan is approved by the</w:t>
      </w:r>
      <w:r>
        <w:t xml:space="preserve"> </w:t>
      </w:r>
      <w:r w:rsidR="00E6478E">
        <w:t>Control Officer</w:t>
      </w:r>
      <w:r w:rsidRPr="00216200">
        <w:t>, the owner or operator of a petroleum refinery shall complete installation</w:t>
      </w:r>
      <w:r>
        <w:t xml:space="preserve"> </w:t>
      </w:r>
      <w:r w:rsidRPr="00216200">
        <w:t>and begin operation of a real-time fenceline air monitoring system in accordance with the</w:t>
      </w:r>
      <w:r>
        <w:t xml:space="preserve"> </w:t>
      </w:r>
      <w:r w:rsidRPr="00216200">
        <w:t>approved fenceline air monitoring plan.</w:t>
      </w:r>
    </w:p>
    <w:p w14:paraId="38A9ED43" w14:textId="77777777" w:rsidR="00216200" w:rsidRDefault="00216200" w:rsidP="00216200">
      <w:pPr>
        <w:keepLines/>
        <w:tabs>
          <w:tab w:val="left" w:pos="-720"/>
          <w:tab w:val="left" w:pos="0"/>
        </w:tabs>
        <w:suppressAutoHyphens/>
        <w:ind w:left="1440"/>
      </w:pPr>
    </w:p>
    <w:p w14:paraId="1A7CF533" w14:textId="77777777" w:rsidR="00271BCF" w:rsidRPr="00271BCF" w:rsidRDefault="00597DEC" w:rsidP="00E71CF8">
      <w:pPr>
        <w:keepLines/>
        <w:numPr>
          <w:ilvl w:val="0"/>
          <w:numId w:val="3"/>
        </w:numPr>
        <w:tabs>
          <w:tab w:val="left" w:pos="-720"/>
          <w:tab w:val="left" w:pos="0"/>
        </w:tabs>
        <w:suppressAutoHyphens/>
      </w:pPr>
      <w:r>
        <w:rPr>
          <w:b/>
        </w:rPr>
        <w:t xml:space="preserve">Requirements </w:t>
      </w:r>
      <w:r w:rsidRPr="00271BCF">
        <w:rPr>
          <w:b/>
        </w:rPr>
        <w:t>–</w:t>
      </w:r>
      <w:r>
        <w:rPr>
          <w:b/>
        </w:rPr>
        <w:t xml:space="preserve"> </w:t>
      </w:r>
      <w:r w:rsidR="003E2BA6" w:rsidRPr="00271BCF">
        <w:rPr>
          <w:b/>
        </w:rPr>
        <w:t>Recordkeeping</w:t>
      </w:r>
    </w:p>
    <w:p w14:paraId="155CFB15" w14:textId="2A2B6C47" w:rsidR="0036134A" w:rsidRDefault="0036134A" w:rsidP="00271BCF">
      <w:pPr>
        <w:keepLines/>
        <w:tabs>
          <w:tab w:val="left" w:pos="-720"/>
          <w:tab w:val="left" w:pos="0"/>
        </w:tabs>
        <w:suppressAutoHyphens/>
        <w:ind w:left="720"/>
      </w:pPr>
    </w:p>
    <w:p w14:paraId="6061DFD4" w14:textId="77777777" w:rsidR="0031257A" w:rsidRPr="0031257A" w:rsidRDefault="0031257A" w:rsidP="0031257A">
      <w:pPr>
        <w:keepLines/>
        <w:tabs>
          <w:tab w:val="left" w:pos="-720"/>
          <w:tab w:val="left" w:pos="0"/>
        </w:tabs>
        <w:suppressAutoHyphens/>
        <w:ind w:left="720"/>
      </w:pPr>
      <w:r w:rsidRPr="0031257A">
        <w:t>The owner or operator shall maintain records of all information required under this rule for at least five years and shall make the information available to District staff upon request. Records for at least the two most recent years shall be kept onsite.</w:t>
      </w:r>
    </w:p>
    <w:p w14:paraId="63971BBC" w14:textId="77777777" w:rsidR="0031257A" w:rsidRDefault="0031257A" w:rsidP="008748D2">
      <w:pPr>
        <w:keepLines/>
        <w:tabs>
          <w:tab w:val="left" w:pos="-720"/>
          <w:tab w:val="left" w:pos="0"/>
        </w:tabs>
        <w:suppressAutoHyphens/>
      </w:pPr>
    </w:p>
    <w:p w14:paraId="3F15DD0E" w14:textId="1D81F67F" w:rsidR="003E2BA6" w:rsidRPr="00271BCF" w:rsidRDefault="000B681B" w:rsidP="00E71CF8">
      <w:pPr>
        <w:keepLines/>
        <w:numPr>
          <w:ilvl w:val="0"/>
          <w:numId w:val="3"/>
        </w:numPr>
        <w:tabs>
          <w:tab w:val="left" w:pos="-720"/>
          <w:tab w:val="left" w:pos="0"/>
        </w:tabs>
        <w:suppressAutoHyphens/>
      </w:pPr>
      <w:r w:rsidRPr="00271BCF">
        <w:rPr>
          <w:b/>
        </w:rPr>
        <w:t xml:space="preserve">Requirements – </w:t>
      </w:r>
      <w:r w:rsidR="003C7BF3">
        <w:rPr>
          <w:b/>
        </w:rPr>
        <w:t xml:space="preserve">Refinery Fenceline and </w:t>
      </w:r>
      <w:r w:rsidR="0031257A">
        <w:rPr>
          <w:b/>
        </w:rPr>
        <w:t>Community Air Monitoring Fees</w:t>
      </w:r>
    </w:p>
    <w:p w14:paraId="04AB2A2E" w14:textId="04AE0984" w:rsidR="0036134A" w:rsidRDefault="003E2BA6" w:rsidP="00981202">
      <w:pPr>
        <w:tabs>
          <w:tab w:val="left" w:pos="-720"/>
          <w:tab w:val="left" w:pos="0"/>
        </w:tabs>
        <w:suppressAutoHyphens/>
        <w:ind w:left="720" w:hanging="720"/>
      </w:pPr>
      <w:r>
        <w:tab/>
      </w:r>
    </w:p>
    <w:p w14:paraId="20033786" w14:textId="09B2B1AF" w:rsidR="0031257A" w:rsidRPr="001D3F0E" w:rsidRDefault="0031257A" w:rsidP="00E71CF8">
      <w:pPr>
        <w:keepLines/>
        <w:numPr>
          <w:ilvl w:val="1"/>
          <w:numId w:val="3"/>
        </w:numPr>
        <w:tabs>
          <w:tab w:val="left" w:pos="-720"/>
          <w:tab w:val="left" w:pos="0"/>
        </w:tabs>
        <w:suppressAutoHyphens/>
      </w:pPr>
      <w:bookmarkStart w:id="0" w:name="_Hlk29892115"/>
      <w:r w:rsidRPr="0031257A">
        <w:t>Pursuant to C</w:t>
      </w:r>
      <w:r>
        <w:t>alifornia</w:t>
      </w:r>
      <w:r w:rsidRPr="0031257A">
        <w:t xml:space="preserve"> </w:t>
      </w:r>
      <w:r w:rsidRPr="001D3F0E">
        <w:t xml:space="preserve">Health and Safety Code </w:t>
      </w:r>
      <w:r w:rsidRPr="001D3F0E">
        <w:rPr>
          <w:rFonts w:hint="eastAsia"/>
        </w:rPr>
        <w:t>§</w:t>
      </w:r>
      <w:r w:rsidRPr="001D3F0E">
        <w:t xml:space="preserve">42705.6, an owner or operator of a petroleum refinery shall pay </w:t>
      </w:r>
      <w:r w:rsidR="00F6218E" w:rsidRPr="001D3F0E">
        <w:t>the following fees associated with the refinery fenceline and community air</w:t>
      </w:r>
      <w:r w:rsidRPr="001D3F0E">
        <w:t xml:space="preserve"> monitoring system.</w:t>
      </w:r>
    </w:p>
    <w:p w14:paraId="78F6533D" w14:textId="77777777" w:rsidR="005C356D" w:rsidRPr="001D3F0E" w:rsidRDefault="005C356D" w:rsidP="005C356D">
      <w:pPr>
        <w:keepLines/>
        <w:tabs>
          <w:tab w:val="left" w:pos="-720"/>
          <w:tab w:val="left" w:pos="0"/>
        </w:tabs>
        <w:suppressAutoHyphens/>
        <w:ind w:left="1440"/>
      </w:pPr>
    </w:p>
    <w:p w14:paraId="0B46C1BF" w14:textId="792445EA" w:rsidR="00F6218E" w:rsidRPr="001D3F0E" w:rsidRDefault="00F6218E" w:rsidP="00F6218E">
      <w:pPr>
        <w:keepLines/>
        <w:numPr>
          <w:ilvl w:val="2"/>
          <w:numId w:val="3"/>
        </w:numPr>
        <w:tabs>
          <w:tab w:val="left" w:pos="-720"/>
          <w:tab w:val="left" w:pos="0"/>
        </w:tabs>
        <w:suppressAutoHyphens/>
      </w:pPr>
      <w:r w:rsidRPr="001D3F0E">
        <w:t xml:space="preserve">An owner or operator of a petroleum refinery shall make a payment to the District in the amount of $7,500 for the review of a refinery fenceline monitoring plan. The review fee shall be submitted with the initial monitoring plan pursuant to Section D.1 and with any </w:t>
      </w:r>
      <w:r w:rsidR="00F65FC0">
        <w:t xml:space="preserve">new </w:t>
      </w:r>
      <w:r w:rsidRPr="001D3F0E">
        <w:t>monitoring plan</w:t>
      </w:r>
      <w:r w:rsidR="00F65FC0">
        <w:t>s</w:t>
      </w:r>
      <w:r w:rsidRPr="001D3F0E">
        <w:t xml:space="preserve"> pursuant to Section</w:t>
      </w:r>
      <w:r w:rsidR="00F65FC0">
        <w:t xml:space="preserve"> E.3 </w:t>
      </w:r>
      <w:r w:rsidRPr="001D3F0E">
        <w:t xml:space="preserve">of this rule. </w:t>
      </w:r>
      <w:r w:rsidR="00E80A01" w:rsidRPr="00E80A01">
        <w:t xml:space="preserve">All costs incurred by the District for the review and </w:t>
      </w:r>
      <w:r w:rsidR="00E80A01">
        <w:t xml:space="preserve">revision of a </w:t>
      </w:r>
      <w:r w:rsidR="00CD1BCA">
        <w:t>District-approved</w:t>
      </w:r>
      <w:r w:rsidR="00E80A01">
        <w:t xml:space="preserve"> monitoring plan, pursuant to Section E.2, </w:t>
      </w:r>
      <w:r w:rsidR="00E80A01" w:rsidRPr="00E80A01">
        <w:t>shall be reimbursable costs pursuant to Rule 210, Fees.</w:t>
      </w:r>
    </w:p>
    <w:p w14:paraId="7D0CCA07" w14:textId="77777777" w:rsidR="00737C54" w:rsidRDefault="00737C54" w:rsidP="00737C54">
      <w:pPr>
        <w:pStyle w:val="ListParagraph"/>
      </w:pPr>
    </w:p>
    <w:p w14:paraId="400717C0" w14:textId="58DF7888" w:rsidR="0031257A" w:rsidRDefault="0031257A" w:rsidP="00C323BA">
      <w:pPr>
        <w:keepLines/>
        <w:numPr>
          <w:ilvl w:val="2"/>
          <w:numId w:val="3"/>
        </w:numPr>
        <w:tabs>
          <w:tab w:val="left" w:pos="-720"/>
          <w:tab w:val="left" w:pos="0"/>
        </w:tabs>
        <w:suppressAutoHyphens/>
      </w:pPr>
      <w:r w:rsidRPr="001D3F0E">
        <w:t xml:space="preserve">No later than </w:t>
      </w:r>
      <w:r w:rsidR="005D6055">
        <w:t>November 21, 2020</w:t>
      </w:r>
      <w:r w:rsidRPr="001D3F0E">
        <w:t xml:space="preserve">, the owner or operator of a petroleum refinery shall make a payment to the </w:t>
      </w:r>
      <w:r w:rsidR="00B442F6" w:rsidRPr="001D3F0E">
        <w:t xml:space="preserve">District </w:t>
      </w:r>
      <w:r w:rsidR="00FB0FE4">
        <w:t xml:space="preserve">in the amount </w:t>
      </w:r>
      <w:r w:rsidR="00074CF7">
        <w:t xml:space="preserve">to cover the </w:t>
      </w:r>
      <w:r w:rsidR="003C4B95">
        <w:t xml:space="preserve">shared </w:t>
      </w:r>
      <w:r w:rsidR="00074CF7">
        <w:t xml:space="preserve">cost of </w:t>
      </w:r>
      <w:r w:rsidR="00D13B5C" w:rsidRPr="001D3F0E">
        <w:t xml:space="preserve">the initial installation of the </w:t>
      </w:r>
      <w:r w:rsidR="003C4B95">
        <w:t xml:space="preserve">co-located </w:t>
      </w:r>
      <w:r w:rsidR="00D13B5C" w:rsidRPr="001D3F0E">
        <w:t>community air monitoring system</w:t>
      </w:r>
      <w:r w:rsidRPr="001D3F0E">
        <w:t>.</w:t>
      </w:r>
      <w:r w:rsidR="003C4B95">
        <w:t xml:space="preserve"> </w:t>
      </w:r>
      <w:bookmarkStart w:id="1" w:name="_Hlk33458822"/>
      <w:r w:rsidR="003C4B95">
        <w:t>C</w:t>
      </w:r>
      <w:r w:rsidR="003B1C1F">
        <w:t xml:space="preserve">onsistent with </w:t>
      </w:r>
      <w:r w:rsidR="003B1C1F" w:rsidRPr="0031257A">
        <w:t>C</w:t>
      </w:r>
      <w:r w:rsidR="003B1C1F">
        <w:t>alifornia</w:t>
      </w:r>
      <w:r w:rsidR="003B1C1F" w:rsidRPr="0031257A">
        <w:t xml:space="preserve"> </w:t>
      </w:r>
      <w:r w:rsidR="003B1C1F" w:rsidRPr="001D3F0E">
        <w:t xml:space="preserve">Health and Safety Code </w:t>
      </w:r>
      <w:r w:rsidR="003B1C1F" w:rsidRPr="001D3F0E">
        <w:rPr>
          <w:rFonts w:hint="eastAsia"/>
        </w:rPr>
        <w:t>§</w:t>
      </w:r>
      <w:r w:rsidR="003B1C1F" w:rsidRPr="001D3F0E">
        <w:t>42705.6</w:t>
      </w:r>
      <w:r w:rsidR="003B1C1F">
        <w:t xml:space="preserve">, these costs </w:t>
      </w:r>
      <w:r w:rsidR="008812CD">
        <w:t>shall</w:t>
      </w:r>
      <w:r w:rsidR="003B1C1F">
        <w:t xml:space="preserve"> be shared in a reasonably equitable manner</w:t>
      </w:r>
      <w:bookmarkEnd w:id="1"/>
      <w:r w:rsidR="003B1C1F">
        <w:t>.</w:t>
      </w:r>
    </w:p>
    <w:p w14:paraId="50E1113D" w14:textId="77777777" w:rsidR="00C323BA" w:rsidRDefault="00C323BA" w:rsidP="00C323BA">
      <w:pPr>
        <w:pStyle w:val="ListParagraph"/>
      </w:pPr>
    </w:p>
    <w:p w14:paraId="655F3530" w14:textId="6982314F" w:rsidR="00C323BA" w:rsidRDefault="00C323BA" w:rsidP="00C323BA">
      <w:pPr>
        <w:keepLines/>
        <w:numPr>
          <w:ilvl w:val="2"/>
          <w:numId w:val="3"/>
        </w:numPr>
        <w:tabs>
          <w:tab w:val="left" w:pos="-720"/>
          <w:tab w:val="left" w:pos="0"/>
        </w:tabs>
        <w:suppressAutoHyphens/>
      </w:pPr>
      <w:r>
        <w:t xml:space="preserve">In the event that the community air monitoring </w:t>
      </w:r>
      <w:r w:rsidR="003B1C1F">
        <w:t xml:space="preserve">system </w:t>
      </w:r>
      <w:r>
        <w:t xml:space="preserve">is not co-located </w:t>
      </w:r>
      <w:r w:rsidR="004478F1">
        <w:t>with a District</w:t>
      </w:r>
      <w:r w:rsidR="00C3716D">
        <w:t>-operated monitoring station and is an independent monitoring station</w:t>
      </w:r>
      <w:r w:rsidR="004478F1">
        <w:t>,</w:t>
      </w:r>
      <w:r w:rsidR="00113014">
        <w:t xml:space="preserve"> </w:t>
      </w:r>
      <w:r w:rsidRPr="001D3F0E">
        <w:t>the owner or operator of a petroleum refinery shall make a</w:t>
      </w:r>
      <w:r>
        <w:t>n additional</w:t>
      </w:r>
      <w:r w:rsidRPr="001D3F0E">
        <w:t xml:space="preserve"> payment to the District in the amount </w:t>
      </w:r>
      <w:r w:rsidR="00A40ADA">
        <w:t>to cover any additional costs</w:t>
      </w:r>
      <w:r w:rsidRPr="001D3F0E">
        <w:t xml:space="preserve"> for </w:t>
      </w:r>
      <w:r w:rsidR="00A40ADA">
        <w:t xml:space="preserve">the </w:t>
      </w:r>
      <w:r w:rsidRPr="001D3F0E">
        <w:t>initial installation of the community air monitoring system</w:t>
      </w:r>
      <w:r>
        <w:t xml:space="preserve">. </w:t>
      </w:r>
      <w:bookmarkStart w:id="2" w:name="_Hlk29898395"/>
      <w:r>
        <w:t>Th</w:t>
      </w:r>
      <w:r w:rsidR="0059326A">
        <w:t>is</w:t>
      </w:r>
      <w:r>
        <w:t xml:space="preserve"> fee shall be due and payable no later than </w:t>
      </w:r>
      <w:r w:rsidR="00C3716D">
        <w:t>sixty (</w:t>
      </w:r>
      <w:r>
        <w:t>60</w:t>
      </w:r>
      <w:r w:rsidR="00C3716D">
        <w:t>)</w:t>
      </w:r>
      <w:r>
        <w:t xml:space="preserve"> days after written notification by the District</w:t>
      </w:r>
      <w:bookmarkEnd w:id="2"/>
      <w:r>
        <w:t>.</w:t>
      </w:r>
    </w:p>
    <w:p w14:paraId="0D40E363" w14:textId="375A3916" w:rsidR="00AE79EF" w:rsidRDefault="00D13B5C" w:rsidP="00C323BA">
      <w:pPr>
        <w:keepLines/>
        <w:numPr>
          <w:ilvl w:val="2"/>
          <w:numId w:val="3"/>
        </w:numPr>
        <w:tabs>
          <w:tab w:val="left" w:pos="-720"/>
          <w:tab w:val="left" w:pos="0"/>
        </w:tabs>
        <w:suppressAutoHyphens/>
      </w:pPr>
      <w:r w:rsidRPr="001D3F0E">
        <w:lastRenderedPageBreak/>
        <w:t xml:space="preserve">Beginning in calendar year 2021, the owner or operator of a petroleum refinery shall make a payment to the District in the amount </w:t>
      </w:r>
      <w:r w:rsidR="00A40ADA">
        <w:t>to cover the cost of</w:t>
      </w:r>
      <w:r w:rsidR="00074CF7">
        <w:t xml:space="preserve"> </w:t>
      </w:r>
      <w:r w:rsidRPr="001D3F0E">
        <w:t xml:space="preserve">the </w:t>
      </w:r>
      <w:r w:rsidR="00AE79EF" w:rsidRPr="001D3F0E">
        <w:t>annual operati</w:t>
      </w:r>
      <w:r w:rsidR="008E0149" w:rsidRPr="001D3F0E">
        <w:t>on</w:t>
      </w:r>
      <w:r w:rsidR="00AE79EF" w:rsidRPr="001D3F0E">
        <w:t xml:space="preserve"> and maintenance </w:t>
      </w:r>
      <w:r w:rsidRPr="001D3F0E">
        <w:t xml:space="preserve">of the </w:t>
      </w:r>
      <w:r w:rsidR="00AE79EF" w:rsidRPr="001D3F0E">
        <w:t>community air monitoring system</w:t>
      </w:r>
      <w:r w:rsidRPr="001D3F0E">
        <w:t>.</w:t>
      </w:r>
      <w:r w:rsidR="003B1C1F" w:rsidRPr="003B1C1F">
        <w:t xml:space="preserve"> </w:t>
      </w:r>
      <w:r w:rsidR="003B1C1F">
        <w:t xml:space="preserve">Consistent with </w:t>
      </w:r>
      <w:r w:rsidR="003B1C1F" w:rsidRPr="0031257A">
        <w:t>C</w:t>
      </w:r>
      <w:r w:rsidR="003B1C1F">
        <w:t>alifornia</w:t>
      </w:r>
      <w:r w:rsidR="003B1C1F" w:rsidRPr="0031257A">
        <w:t xml:space="preserve"> </w:t>
      </w:r>
      <w:r w:rsidR="003B1C1F" w:rsidRPr="001D3F0E">
        <w:t xml:space="preserve">Health and Safety Code </w:t>
      </w:r>
      <w:r w:rsidR="003B1C1F" w:rsidRPr="001D3F0E">
        <w:rPr>
          <w:rFonts w:hint="eastAsia"/>
        </w:rPr>
        <w:t>§</w:t>
      </w:r>
      <w:r w:rsidR="003B1C1F" w:rsidRPr="001D3F0E">
        <w:t>42705.6</w:t>
      </w:r>
      <w:r w:rsidR="003B1C1F">
        <w:t>, if the community air monitoring system is co-located with a District-operated monitoring station</w:t>
      </w:r>
      <w:r w:rsidR="008812CD">
        <w:t xml:space="preserve">, </w:t>
      </w:r>
      <w:r w:rsidR="003B1C1F">
        <w:t>these costs will be shared in a reasonably equitable manner.</w:t>
      </w:r>
      <w:r w:rsidR="00E9791E">
        <w:t xml:space="preserve"> </w:t>
      </w:r>
      <w:r w:rsidR="00F65FC0">
        <w:t>I</w:t>
      </w:r>
      <w:r w:rsidR="00E9791E">
        <w:t>nvoice</w:t>
      </w:r>
      <w:r w:rsidR="00F65FC0">
        <w:t>s</w:t>
      </w:r>
      <w:r w:rsidR="00E9791E">
        <w:t xml:space="preserve"> for the </w:t>
      </w:r>
      <w:r w:rsidR="002B6DDB">
        <w:t xml:space="preserve">annual operation and maintenance fee will be issued </w:t>
      </w:r>
      <w:r w:rsidR="00D30BB1">
        <w:t>during the month of January.</w:t>
      </w:r>
      <w:r w:rsidR="007221C1">
        <w:t xml:space="preserve"> </w:t>
      </w:r>
      <w:r w:rsidR="00AE79EF" w:rsidRPr="001D3F0E">
        <w:t>If the fee</w:t>
      </w:r>
      <w:r w:rsidR="001D3F0E" w:rsidRPr="001D3F0E">
        <w:t>s</w:t>
      </w:r>
      <w:r w:rsidR="00AE79EF" w:rsidRPr="001D3F0E">
        <w:t xml:space="preserve"> required by this </w:t>
      </w:r>
      <w:r w:rsidR="00D96649" w:rsidRPr="001D3F0E">
        <w:t>section</w:t>
      </w:r>
      <w:r w:rsidR="00AE79EF" w:rsidRPr="001D3F0E">
        <w:t xml:space="preserve"> </w:t>
      </w:r>
      <w:r w:rsidR="001D3F0E" w:rsidRPr="001D3F0E">
        <w:t>are</w:t>
      </w:r>
      <w:r w:rsidR="00AE79EF" w:rsidRPr="001D3F0E">
        <w:t xml:space="preserve"> not paid in full within sixty (60) days of </w:t>
      </w:r>
      <w:r w:rsidR="00D96649" w:rsidRPr="001D3F0E">
        <w:t>the invoice</w:t>
      </w:r>
      <w:r w:rsidR="00AE79EF" w:rsidRPr="001D3F0E">
        <w:t xml:space="preserve"> date, a ten</w:t>
      </w:r>
      <w:r w:rsidR="00F65FC0">
        <w:t xml:space="preserve"> </w:t>
      </w:r>
      <w:r w:rsidR="00AE79EF" w:rsidRPr="001D3F0E">
        <w:t xml:space="preserve">percent (10%) penalty shall be imposed </w:t>
      </w:r>
      <w:r w:rsidR="00B77BA2" w:rsidRPr="001D3F0E">
        <w:t xml:space="preserve">for </w:t>
      </w:r>
      <w:r w:rsidR="00AE79EF" w:rsidRPr="001D3F0E">
        <w:t xml:space="preserve">every </w:t>
      </w:r>
      <w:r w:rsidR="00B77BA2" w:rsidRPr="001D3F0E">
        <w:t>thirty</w:t>
      </w:r>
      <w:r w:rsidR="00AE79EF" w:rsidRPr="001D3F0E">
        <w:t xml:space="preserve"> (</w:t>
      </w:r>
      <w:r w:rsidR="00B77BA2" w:rsidRPr="001D3F0E">
        <w:t>3</w:t>
      </w:r>
      <w:r w:rsidR="00AE79EF" w:rsidRPr="001D3F0E">
        <w:t xml:space="preserve">0) </w:t>
      </w:r>
      <w:r w:rsidR="00B77BA2" w:rsidRPr="001D3F0E">
        <w:t>days, or portion thereof,</w:t>
      </w:r>
      <w:r w:rsidR="00AE79EF" w:rsidRPr="001D3F0E">
        <w:t xml:space="preserve"> </w:t>
      </w:r>
      <w:r w:rsidR="00D96649" w:rsidRPr="001D3F0E">
        <w:t>that the payment is overdue</w:t>
      </w:r>
      <w:r w:rsidR="00AE79EF" w:rsidRPr="001D3F0E">
        <w:t>.</w:t>
      </w:r>
      <w:r w:rsidR="00B77BA2" w:rsidRPr="001D3F0E">
        <w:t xml:space="preserve"> </w:t>
      </w:r>
    </w:p>
    <w:bookmarkEnd w:id="0"/>
    <w:p w14:paraId="19E6EB1A" w14:textId="77777777" w:rsidR="00737C54" w:rsidRDefault="00737C54" w:rsidP="00737C54">
      <w:pPr>
        <w:pStyle w:val="ListParagraph"/>
      </w:pPr>
    </w:p>
    <w:p w14:paraId="6BC31003" w14:textId="5514F327" w:rsidR="00D13B5C" w:rsidRPr="001D3F0E" w:rsidRDefault="00D13B5C" w:rsidP="008C1034">
      <w:pPr>
        <w:keepLines/>
        <w:numPr>
          <w:ilvl w:val="1"/>
          <w:numId w:val="3"/>
        </w:numPr>
        <w:tabs>
          <w:tab w:val="left" w:pos="-720"/>
          <w:tab w:val="left" w:pos="0"/>
        </w:tabs>
        <w:suppressAutoHyphens/>
      </w:pPr>
      <w:r w:rsidRPr="001D3F0E">
        <w:t xml:space="preserve">Any fee prescribed in this rule </w:t>
      </w:r>
      <w:r w:rsidR="00427381">
        <w:t>shall</w:t>
      </w:r>
      <w:r w:rsidRPr="001D3F0E">
        <w:t xml:space="preserve"> be adjusted annually by the Control Officer based on the change in the California Consumer Price Index (CPI) for the preceding year, as determined pursuant to Section 2212 of the Revenue and Taxation Code.</w:t>
      </w:r>
    </w:p>
    <w:p w14:paraId="523EA61D" w14:textId="77777777" w:rsidR="00D13B5C" w:rsidRPr="001D3F0E" w:rsidRDefault="00D13B5C" w:rsidP="00D13B5C">
      <w:pPr>
        <w:keepLines/>
        <w:tabs>
          <w:tab w:val="left" w:pos="-720"/>
          <w:tab w:val="left" w:pos="0"/>
        </w:tabs>
        <w:suppressAutoHyphens/>
        <w:ind w:left="1440"/>
      </w:pPr>
    </w:p>
    <w:p w14:paraId="51E9627E" w14:textId="0D6E1818" w:rsidR="008462E8" w:rsidRPr="001D3F0E" w:rsidRDefault="0031257A" w:rsidP="008C1034">
      <w:pPr>
        <w:keepLines/>
        <w:numPr>
          <w:ilvl w:val="1"/>
          <w:numId w:val="3"/>
        </w:numPr>
        <w:tabs>
          <w:tab w:val="left" w:pos="-720"/>
          <w:tab w:val="left" w:pos="0"/>
        </w:tabs>
        <w:suppressAutoHyphens/>
      </w:pPr>
      <w:r w:rsidRPr="001D3F0E">
        <w:t>The refinery</w:t>
      </w:r>
      <w:r w:rsidR="00AE79EF" w:rsidRPr="001D3F0E">
        <w:t xml:space="preserve"> fenceline and </w:t>
      </w:r>
      <w:r w:rsidRPr="001D3F0E">
        <w:t xml:space="preserve">community air monitoring fees required </w:t>
      </w:r>
      <w:r w:rsidR="007D7213" w:rsidRPr="001D3F0E">
        <w:t xml:space="preserve">in </w:t>
      </w:r>
      <w:r w:rsidR="00AE79EF" w:rsidRPr="001D3F0E">
        <w:t>this section</w:t>
      </w:r>
      <w:r w:rsidRPr="001D3F0E">
        <w:t xml:space="preserve"> are in addition to permit and other fees otherwise authorized to be collected from such facilities.</w:t>
      </w:r>
      <w:r w:rsidR="00AC4879" w:rsidRPr="001D3F0E">
        <w:t xml:space="preserve"> </w:t>
      </w:r>
      <w:r w:rsidR="008462E8" w:rsidRPr="001D3F0E">
        <w:rPr>
          <w:bCs/>
        </w:rPr>
        <w:t>Any subsequent owner(s) or operator(s) of a petroleum refinery shall be responsible for all unpaid fees listed in this rule.</w:t>
      </w:r>
      <w:r w:rsidR="00B77BA2" w:rsidRPr="001D3F0E">
        <w:rPr>
          <w:bCs/>
        </w:rPr>
        <w:t xml:space="preserve"> </w:t>
      </w:r>
      <w:r w:rsidR="00B77BA2" w:rsidRPr="001D3F0E">
        <w:t>The Control Officer may initiate action to revoke the permit for any unpaid fees listed in this rule.</w:t>
      </w:r>
    </w:p>
    <w:p w14:paraId="534E613F" w14:textId="6D0C836D" w:rsidR="005C356D" w:rsidRPr="001D3F0E" w:rsidRDefault="005C356D" w:rsidP="005C356D">
      <w:pPr>
        <w:pStyle w:val="ListParagraph"/>
      </w:pPr>
    </w:p>
    <w:p w14:paraId="0B83E544" w14:textId="59DD1EAA" w:rsidR="00B77BA2" w:rsidRPr="001D3F0E" w:rsidRDefault="00B77BA2" w:rsidP="00B77BA2">
      <w:pPr>
        <w:keepLines/>
        <w:numPr>
          <w:ilvl w:val="1"/>
          <w:numId w:val="3"/>
        </w:numPr>
        <w:tabs>
          <w:tab w:val="left" w:pos="-720"/>
          <w:tab w:val="left" w:pos="0"/>
        </w:tabs>
        <w:suppressAutoHyphens/>
      </w:pPr>
      <w:r w:rsidRPr="001D3F0E">
        <w:t>No later than January 1, 2026 and every five years thereafter, the Control Officer shall conduct a refinery</w:t>
      </w:r>
      <w:r w:rsidR="00F6218E" w:rsidRPr="001D3F0E">
        <w:t xml:space="preserve"> fenceline and </w:t>
      </w:r>
      <w:r w:rsidRPr="001D3F0E">
        <w:t>community air monitoring assessment to evaluate adequate coverage and/or need for equipment upgrades. The Control Officer shall also reassess the fee</w:t>
      </w:r>
      <w:r w:rsidR="00F6218E" w:rsidRPr="001D3F0E">
        <w:t>s</w:t>
      </w:r>
      <w:r w:rsidRPr="001D3F0E">
        <w:t xml:space="preserve"> required by this </w:t>
      </w:r>
      <w:r w:rsidR="00F6218E" w:rsidRPr="001D3F0E">
        <w:t>section</w:t>
      </w:r>
      <w:r w:rsidRPr="001D3F0E">
        <w:t xml:space="preserve"> to ensure that the fee</w:t>
      </w:r>
      <w:r w:rsidR="00F6218E" w:rsidRPr="001D3F0E">
        <w:t>s</w:t>
      </w:r>
      <w:r w:rsidRPr="001D3F0E">
        <w:t xml:space="preserve"> </w:t>
      </w:r>
      <w:r w:rsidR="00F6218E" w:rsidRPr="001D3F0E">
        <w:t>are</w:t>
      </w:r>
      <w:r w:rsidRPr="001D3F0E">
        <w:t xml:space="preserve"> consistent with the requirements of California Health and Safety Code </w:t>
      </w:r>
      <w:r w:rsidRPr="001D3F0E">
        <w:rPr>
          <w:rFonts w:hint="eastAsia"/>
        </w:rPr>
        <w:t>§</w:t>
      </w:r>
      <w:r w:rsidR="00F6218E" w:rsidRPr="001D3F0E">
        <w:t>42705.6</w:t>
      </w:r>
      <w:r w:rsidRPr="001D3F0E">
        <w:t>.</w:t>
      </w:r>
    </w:p>
    <w:p w14:paraId="22021076" w14:textId="7A666E83" w:rsidR="007D7213" w:rsidRDefault="007D7213" w:rsidP="008462E8">
      <w:pPr>
        <w:tabs>
          <w:tab w:val="left" w:pos="-720"/>
          <w:tab w:val="left" w:pos="0"/>
          <w:tab w:val="left" w:pos="720"/>
          <w:tab w:val="left" w:pos="1440"/>
          <w:tab w:val="left" w:pos="2160"/>
          <w:tab w:val="left" w:pos="2880"/>
        </w:tabs>
        <w:suppressAutoHyphens/>
        <w:rPr>
          <w:b/>
          <w:bCs/>
        </w:rPr>
      </w:pPr>
    </w:p>
    <w:sectPr w:rsidR="007D7213" w:rsidSect="00840385">
      <w:footerReference w:type="default" r:id="rId11"/>
      <w:pgSz w:w="12240" w:h="15840"/>
      <w:pgMar w:top="1440" w:right="1440" w:bottom="72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1BD1C2" w14:textId="77777777" w:rsidR="002A7517" w:rsidRDefault="002A7517">
      <w:r>
        <w:separator/>
      </w:r>
    </w:p>
  </w:endnote>
  <w:endnote w:type="continuationSeparator" w:id="0">
    <w:p w14:paraId="4A7B6670" w14:textId="77777777" w:rsidR="002A7517" w:rsidRDefault="002A7517">
      <w:r>
        <w:continuationSeparator/>
      </w:r>
    </w:p>
  </w:endnote>
  <w:endnote w:type="continuationNotice" w:id="1">
    <w:p w14:paraId="0BC85316" w14:textId="77777777" w:rsidR="002A7517" w:rsidRDefault="002A75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altName w:val="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2A5E7" w14:textId="77777777" w:rsidR="0031257A" w:rsidRDefault="0031257A" w:rsidP="0031257A">
    <w:pPr>
      <w:tabs>
        <w:tab w:val="center" w:pos="4680"/>
        <w:tab w:val="right" w:pos="9360"/>
      </w:tabs>
      <w:suppressAutoHyphens/>
    </w:pPr>
  </w:p>
  <w:p w14:paraId="354384A2" w14:textId="1AE3455A" w:rsidR="0031257A" w:rsidRPr="009A3B64" w:rsidRDefault="0031257A" w:rsidP="0031257A">
    <w:pPr>
      <w:tabs>
        <w:tab w:val="center" w:pos="4680"/>
        <w:tab w:val="right" w:pos="9360"/>
      </w:tabs>
      <w:suppressAutoHyphens/>
      <w:rPr>
        <w:spacing w:val="-2"/>
      </w:rPr>
    </w:pPr>
    <w:r w:rsidRPr="009A3B64">
      <w:t xml:space="preserve">Santa Barbara County APCD Rule 364 </w:t>
    </w:r>
    <w:r w:rsidRPr="009A3B64">
      <w:tab/>
      <w:t xml:space="preserve">364 - </w:t>
    </w:r>
    <w:r w:rsidRPr="009A3B64">
      <w:fldChar w:fldCharType="begin"/>
    </w:r>
    <w:r w:rsidRPr="009A3B64">
      <w:instrText>page \* arabic</w:instrText>
    </w:r>
    <w:r w:rsidRPr="009A3B64">
      <w:fldChar w:fldCharType="separate"/>
    </w:r>
    <w:r w:rsidR="00CF1BB9">
      <w:rPr>
        <w:noProof/>
      </w:rPr>
      <w:t>5</w:t>
    </w:r>
    <w:r w:rsidRPr="009A3B64">
      <w:fldChar w:fldCharType="end"/>
    </w:r>
    <w:r w:rsidRPr="009A3B64">
      <w:tab/>
    </w:r>
    <w:r w:rsidR="0042613B">
      <w:rPr>
        <w:rStyle w:val="PageNumber"/>
      </w:rPr>
      <w:t>Ma</w:t>
    </w:r>
    <w:r w:rsidR="005935DF">
      <w:rPr>
        <w:rStyle w:val="PageNumber"/>
      </w:rPr>
      <w:t>y 16</w:t>
    </w:r>
    <w:r w:rsidR="0042613B">
      <w:rPr>
        <w:rStyle w:val="PageNumber"/>
      </w:rPr>
      <w:t>, 2024</w:t>
    </w:r>
  </w:p>
  <w:p w14:paraId="4724653A" w14:textId="2369E0E7" w:rsidR="0031257A" w:rsidRDefault="003125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5667E" w14:textId="77777777" w:rsidR="002A7517" w:rsidRDefault="002A7517">
      <w:r>
        <w:separator/>
      </w:r>
    </w:p>
  </w:footnote>
  <w:footnote w:type="continuationSeparator" w:id="0">
    <w:p w14:paraId="7EBB6916" w14:textId="77777777" w:rsidR="002A7517" w:rsidRDefault="002A7517">
      <w:r>
        <w:continuationSeparator/>
      </w:r>
    </w:p>
  </w:footnote>
  <w:footnote w:type="continuationNotice" w:id="1">
    <w:p w14:paraId="0CC201A5" w14:textId="77777777" w:rsidR="002A7517" w:rsidRDefault="002A751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1187D"/>
    <w:multiLevelType w:val="multilevel"/>
    <w:tmpl w:val="7842E59A"/>
    <w:lvl w:ilvl="0">
      <w:start w:val="1"/>
      <w:numFmt w:val="upperLetter"/>
      <w:lvlText w:val="%1."/>
      <w:lvlJc w:val="left"/>
      <w:pPr>
        <w:ind w:left="720" w:hanging="720"/>
      </w:pPr>
      <w:rPr>
        <w:rFonts w:hint="default"/>
        <w:b/>
      </w:rPr>
    </w:lvl>
    <w:lvl w:ilvl="1">
      <w:start w:val="1"/>
      <w:numFmt w:val="decimal"/>
      <w:lvlText w:val="%2."/>
      <w:lvlJc w:val="left"/>
      <w:pPr>
        <w:ind w:left="1440" w:hanging="720"/>
      </w:pPr>
      <w:rPr>
        <w:rFonts w:hint="default"/>
      </w:rPr>
    </w:lvl>
    <w:lvl w:ilvl="2">
      <w:start w:val="1"/>
      <w:numFmt w:val="lowerLetter"/>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7D52C51"/>
    <w:multiLevelType w:val="multilevel"/>
    <w:tmpl w:val="7842E59A"/>
    <w:styleLink w:val="Rule"/>
    <w:lvl w:ilvl="0">
      <w:start w:val="1"/>
      <w:numFmt w:val="upperLetter"/>
      <w:lvlText w:val="%1."/>
      <w:lvlJc w:val="left"/>
      <w:pPr>
        <w:ind w:left="720" w:hanging="720"/>
      </w:pPr>
      <w:rPr>
        <w:rFonts w:hint="default"/>
        <w:b/>
      </w:rPr>
    </w:lvl>
    <w:lvl w:ilvl="1">
      <w:start w:val="1"/>
      <w:numFmt w:val="decimal"/>
      <w:lvlText w:val="%2."/>
      <w:lvlJc w:val="left"/>
      <w:pPr>
        <w:ind w:left="1440" w:hanging="720"/>
      </w:pPr>
      <w:rPr>
        <w:rFonts w:hint="default"/>
      </w:rPr>
    </w:lvl>
    <w:lvl w:ilvl="2">
      <w:start w:val="1"/>
      <w:numFmt w:val="lowerLetter"/>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CFD0983"/>
    <w:multiLevelType w:val="hybridMultilevel"/>
    <w:tmpl w:val="32288A2A"/>
    <w:lvl w:ilvl="0" w:tplc="C65893E4">
      <w:start w:val="1"/>
      <w:numFmt w:val="decimal"/>
      <w:lvlText w:val="%1."/>
      <w:lvlJc w:val="left"/>
      <w:pPr>
        <w:tabs>
          <w:tab w:val="num" w:pos="2057"/>
        </w:tabs>
        <w:ind w:left="2057" w:hanging="360"/>
      </w:pPr>
      <w:rPr>
        <w:rFonts w:hint="default"/>
      </w:rPr>
    </w:lvl>
    <w:lvl w:ilvl="1" w:tplc="04090019">
      <w:start w:val="1"/>
      <w:numFmt w:val="lowerLetter"/>
      <w:lvlText w:val="%2."/>
      <w:lvlJc w:val="left"/>
      <w:pPr>
        <w:tabs>
          <w:tab w:val="num" w:pos="2777"/>
        </w:tabs>
        <w:ind w:left="2777" w:hanging="360"/>
      </w:pPr>
    </w:lvl>
    <w:lvl w:ilvl="2" w:tplc="0409001B">
      <w:start w:val="1"/>
      <w:numFmt w:val="lowerRoman"/>
      <w:lvlText w:val="%3."/>
      <w:lvlJc w:val="right"/>
      <w:pPr>
        <w:tabs>
          <w:tab w:val="num" w:pos="3497"/>
        </w:tabs>
        <w:ind w:left="3497" w:hanging="180"/>
      </w:pPr>
    </w:lvl>
    <w:lvl w:ilvl="3" w:tplc="0409000F" w:tentative="1">
      <w:start w:val="1"/>
      <w:numFmt w:val="decimal"/>
      <w:lvlText w:val="%4."/>
      <w:lvlJc w:val="left"/>
      <w:pPr>
        <w:tabs>
          <w:tab w:val="num" w:pos="4217"/>
        </w:tabs>
        <w:ind w:left="4217" w:hanging="360"/>
      </w:pPr>
    </w:lvl>
    <w:lvl w:ilvl="4" w:tplc="04090019" w:tentative="1">
      <w:start w:val="1"/>
      <w:numFmt w:val="lowerLetter"/>
      <w:lvlText w:val="%5."/>
      <w:lvlJc w:val="left"/>
      <w:pPr>
        <w:tabs>
          <w:tab w:val="num" w:pos="4937"/>
        </w:tabs>
        <w:ind w:left="4937" w:hanging="360"/>
      </w:pPr>
    </w:lvl>
    <w:lvl w:ilvl="5" w:tplc="0409001B" w:tentative="1">
      <w:start w:val="1"/>
      <w:numFmt w:val="lowerRoman"/>
      <w:lvlText w:val="%6."/>
      <w:lvlJc w:val="right"/>
      <w:pPr>
        <w:tabs>
          <w:tab w:val="num" w:pos="5657"/>
        </w:tabs>
        <w:ind w:left="5657" w:hanging="180"/>
      </w:pPr>
    </w:lvl>
    <w:lvl w:ilvl="6" w:tplc="0409000F" w:tentative="1">
      <w:start w:val="1"/>
      <w:numFmt w:val="decimal"/>
      <w:lvlText w:val="%7."/>
      <w:lvlJc w:val="left"/>
      <w:pPr>
        <w:tabs>
          <w:tab w:val="num" w:pos="6377"/>
        </w:tabs>
        <w:ind w:left="6377" w:hanging="360"/>
      </w:pPr>
    </w:lvl>
    <w:lvl w:ilvl="7" w:tplc="04090019" w:tentative="1">
      <w:start w:val="1"/>
      <w:numFmt w:val="lowerLetter"/>
      <w:lvlText w:val="%8."/>
      <w:lvlJc w:val="left"/>
      <w:pPr>
        <w:tabs>
          <w:tab w:val="num" w:pos="7097"/>
        </w:tabs>
        <w:ind w:left="7097" w:hanging="360"/>
      </w:pPr>
    </w:lvl>
    <w:lvl w:ilvl="8" w:tplc="0409001B" w:tentative="1">
      <w:start w:val="1"/>
      <w:numFmt w:val="lowerRoman"/>
      <w:lvlText w:val="%9."/>
      <w:lvlJc w:val="right"/>
      <w:pPr>
        <w:tabs>
          <w:tab w:val="num" w:pos="7817"/>
        </w:tabs>
        <w:ind w:left="7817" w:hanging="180"/>
      </w:pPr>
    </w:lvl>
  </w:abstractNum>
  <w:abstractNum w:abstractNumId="3" w15:restartNumberingAfterBreak="0">
    <w:nsid w:val="0EAA327F"/>
    <w:multiLevelType w:val="multilevel"/>
    <w:tmpl w:val="7842E59A"/>
    <w:numStyleLink w:val="Rule"/>
  </w:abstractNum>
  <w:abstractNum w:abstractNumId="4" w15:restartNumberingAfterBreak="0">
    <w:nsid w:val="12521614"/>
    <w:multiLevelType w:val="hybridMultilevel"/>
    <w:tmpl w:val="BBD2E93E"/>
    <w:lvl w:ilvl="0" w:tplc="2966880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6381B5E"/>
    <w:multiLevelType w:val="multilevel"/>
    <w:tmpl w:val="7842E59A"/>
    <w:lvl w:ilvl="0">
      <w:start w:val="1"/>
      <w:numFmt w:val="upperLetter"/>
      <w:lvlText w:val="%1."/>
      <w:lvlJc w:val="left"/>
      <w:pPr>
        <w:ind w:left="720" w:hanging="720"/>
      </w:pPr>
      <w:rPr>
        <w:rFonts w:hint="default"/>
        <w:b/>
      </w:rPr>
    </w:lvl>
    <w:lvl w:ilvl="1">
      <w:start w:val="1"/>
      <w:numFmt w:val="decimal"/>
      <w:lvlText w:val="%2."/>
      <w:lvlJc w:val="left"/>
      <w:pPr>
        <w:ind w:left="1440" w:hanging="720"/>
      </w:pPr>
      <w:rPr>
        <w:rFonts w:hint="default"/>
      </w:rPr>
    </w:lvl>
    <w:lvl w:ilvl="2">
      <w:start w:val="1"/>
      <w:numFmt w:val="lowerLetter"/>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2D8573C9"/>
    <w:multiLevelType w:val="hybridMultilevel"/>
    <w:tmpl w:val="92B4918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9A77DA"/>
    <w:multiLevelType w:val="hybridMultilevel"/>
    <w:tmpl w:val="0FA6B2D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098623A"/>
    <w:multiLevelType w:val="multilevel"/>
    <w:tmpl w:val="7842E59A"/>
    <w:lvl w:ilvl="0">
      <w:start w:val="1"/>
      <w:numFmt w:val="upperLetter"/>
      <w:lvlText w:val="%1."/>
      <w:lvlJc w:val="left"/>
      <w:pPr>
        <w:ind w:left="720" w:hanging="720"/>
      </w:pPr>
      <w:rPr>
        <w:rFonts w:hint="default"/>
        <w:b/>
      </w:rPr>
    </w:lvl>
    <w:lvl w:ilvl="1">
      <w:start w:val="1"/>
      <w:numFmt w:val="decimal"/>
      <w:lvlText w:val="%2."/>
      <w:lvlJc w:val="left"/>
      <w:pPr>
        <w:ind w:left="1440" w:hanging="720"/>
      </w:pPr>
      <w:rPr>
        <w:rFonts w:hint="default"/>
      </w:rPr>
    </w:lvl>
    <w:lvl w:ilvl="2">
      <w:start w:val="1"/>
      <w:numFmt w:val="lowerLetter"/>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6DEA05E1"/>
    <w:multiLevelType w:val="multilevel"/>
    <w:tmpl w:val="7842E59A"/>
    <w:lvl w:ilvl="0">
      <w:start w:val="1"/>
      <w:numFmt w:val="upperLetter"/>
      <w:lvlText w:val="%1."/>
      <w:lvlJc w:val="left"/>
      <w:pPr>
        <w:ind w:left="720" w:hanging="720"/>
      </w:pPr>
      <w:rPr>
        <w:rFonts w:hint="default"/>
        <w:b/>
      </w:rPr>
    </w:lvl>
    <w:lvl w:ilvl="1">
      <w:start w:val="1"/>
      <w:numFmt w:val="decimal"/>
      <w:lvlText w:val="%2."/>
      <w:lvlJc w:val="left"/>
      <w:pPr>
        <w:ind w:left="1440" w:hanging="720"/>
      </w:pPr>
      <w:rPr>
        <w:rFonts w:hint="default"/>
      </w:rPr>
    </w:lvl>
    <w:lvl w:ilvl="2">
      <w:start w:val="1"/>
      <w:numFmt w:val="lowerLetter"/>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7A584A72"/>
    <w:multiLevelType w:val="hybridMultilevel"/>
    <w:tmpl w:val="5A4EFDCC"/>
    <w:lvl w:ilvl="0" w:tplc="8E9EE2C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96376802">
    <w:abstractNumId w:val="1"/>
  </w:num>
  <w:num w:numId="2" w16cid:durableId="1551647214">
    <w:abstractNumId w:val="3"/>
    <w:lvlOverride w:ilvl="0">
      <w:lvl w:ilvl="0">
        <w:start w:val="1"/>
        <w:numFmt w:val="upperLetter"/>
        <w:lvlText w:val="%1."/>
        <w:lvlJc w:val="left"/>
        <w:pPr>
          <w:ind w:left="720" w:hanging="720"/>
        </w:pPr>
        <w:rPr>
          <w:rFonts w:hint="default"/>
          <w:b/>
        </w:rPr>
      </w:lvl>
    </w:lvlOverride>
    <w:lvlOverride w:ilvl="1">
      <w:lvl w:ilvl="1">
        <w:start w:val="1"/>
        <w:numFmt w:val="decimal"/>
        <w:lvlText w:val="%2."/>
        <w:lvlJc w:val="left"/>
        <w:pPr>
          <w:ind w:left="1440" w:hanging="720"/>
        </w:pPr>
        <w:rPr>
          <w:rFonts w:hint="default"/>
          <w:b w:val="0"/>
        </w:rPr>
      </w:lvl>
    </w:lvlOverride>
    <w:lvlOverride w:ilvl="2">
      <w:lvl w:ilvl="2">
        <w:start w:val="1"/>
        <w:numFmt w:val="lowerLetter"/>
        <w:lvlText w:val="%3."/>
        <w:lvlJc w:val="right"/>
        <w:pPr>
          <w:ind w:left="1800" w:hanging="180"/>
        </w:pPr>
        <w:rPr>
          <w:rFonts w:hint="default"/>
        </w:rPr>
      </w:lvl>
    </w:lvlOverride>
    <w:lvlOverride w:ilvl="3">
      <w:lvl w:ilvl="3">
        <w:start w:val="1"/>
        <w:numFmt w:val="decimal"/>
        <w:lvlText w:val="%4)"/>
        <w:lvlJc w:val="left"/>
        <w:pPr>
          <w:ind w:left="2880" w:hanging="720"/>
        </w:pPr>
        <w:rPr>
          <w:rFonts w:hint="default"/>
          <w:b w:val="0"/>
        </w:rPr>
      </w:lvl>
    </w:lvlOverride>
    <w:lvlOverride w:ilvl="4">
      <w:lvl w:ilvl="4">
        <w:start w:val="1"/>
        <w:numFmt w:val="lowerLetter"/>
        <w:lvlText w:val="%5)"/>
        <w:lvlJc w:val="left"/>
        <w:pPr>
          <w:ind w:left="3600" w:hanging="720"/>
        </w:pPr>
        <w:rPr>
          <w:rFonts w:hint="default"/>
          <w:b w:val="0"/>
        </w:rPr>
      </w:lvl>
    </w:lvlOverride>
    <w:lvlOverride w:ilvl="5">
      <w:lvl w:ilvl="5">
        <w:start w:val="1"/>
        <w:numFmt w:val="lowerRoman"/>
        <w:lvlText w:val="%6."/>
        <w:lvlJc w:val="right"/>
        <w:pPr>
          <w:ind w:left="3960" w:hanging="180"/>
        </w:pPr>
        <w:rPr>
          <w:rFonts w:hint="default"/>
        </w:rPr>
      </w:lvl>
    </w:lvlOverride>
    <w:lvlOverride w:ilvl="6">
      <w:lvl w:ilvl="6">
        <w:start w:val="1"/>
        <w:numFmt w:val="decimal"/>
        <w:lvlText w:val="%7."/>
        <w:lvlJc w:val="left"/>
        <w:pPr>
          <w:ind w:left="468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right"/>
        <w:pPr>
          <w:ind w:left="6120" w:hanging="180"/>
        </w:pPr>
        <w:rPr>
          <w:rFonts w:hint="default"/>
        </w:rPr>
      </w:lvl>
    </w:lvlOverride>
  </w:num>
  <w:num w:numId="3" w16cid:durableId="356933239">
    <w:abstractNumId w:val="3"/>
    <w:lvlOverride w:ilvl="0">
      <w:lvl w:ilvl="0">
        <w:start w:val="1"/>
        <w:numFmt w:val="upperLetter"/>
        <w:lvlText w:val="%1."/>
        <w:lvlJc w:val="left"/>
        <w:pPr>
          <w:ind w:left="720" w:hanging="720"/>
        </w:pPr>
        <w:rPr>
          <w:rFonts w:hint="default"/>
          <w:b/>
        </w:rPr>
      </w:lvl>
    </w:lvlOverride>
    <w:lvlOverride w:ilvl="1">
      <w:lvl w:ilvl="1">
        <w:start w:val="1"/>
        <w:numFmt w:val="decimal"/>
        <w:lvlText w:val="%2."/>
        <w:lvlJc w:val="left"/>
        <w:pPr>
          <w:ind w:left="1440" w:hanging="720"/>
        </w:pPr>
        <w:rPr>
          <w:rFonts w:hint="default"/>
          <w:b w:val="0"/>
        </w:rPr>
      </w:lvl>
    </w:lvlOverride>
    <w:lvlOverride w:ilvl="2">
      <w:lvl w:ilvl="2">
        <w:start w:val="1"/>
        <w:numFmt w:val="lowerLetter"/>
        <w:lvlText w:val="%3."/>
        <w:lvlJc w:val="left"/>
        <w:pPr>
          <w:ind w:left="2160" w:hanging="720"/>
        </w:pPr>
        <w:rPr>
          <w:rFonts w:hint="default"/>
          <w:b w:val="0"/>
        </w:rPr>
      </w:lvl>
    </w:lvlOverride>
    <w:lvlOverride w:ilvl="3">
      <w:lvl w:ilvl="3">
        <w:start w:val="1"/>
        <w:numFmt w:val="decimal"/>
        <w:lvlText w:val="%4."/>
        <w:lvlJc w:val="left"/>
        <w:pPr>
          <w:ind w:left="2520" w:hanging="360"/>
        </w:pPr>
        <w:rPr>
          <w:rFonts w:hint="default"/>
        </w:rPr>
      </w:lvl>
    </w:lvlOverride>
    <w:lvlOverride w:ilvl="4">
      <w:lvl w:ilvl="4">
        <w:start w:val="1"/>
        <w:numFmt w:val="lowerLetter"/>
        <w:lvlText w:val="%5."/>
        <w:lvlJc w:val="left"/>
        <w:pPr>
          <w:ind w:left="3240" w:hanging="360"/>
        </w:pPr>
        <w:rPr>
          <w:rFonts w:hint="default"/>
        </w:rPr>
      </w:lvl>
    </w:lvlOverride>
    <w:lvlOverride w:ilvl="5">
      <w:lvl w:ilvl="5">
        <w:start w:val="1"/>
        <w:numFmt w:val="lowerRoman"/>
        <w:lvlText w:val="%6."/>
        <w:lvlJc w:val="right"/>
        <w:pPr>
          <w:ind w:left="3960" w:hanging="180"/>
        </w:pPr>
        <w:rPr>
          <w:rFonts w:hint="default"/>
        </w:rPr>
      </w:lvl>
    </w:lvlOverride>
    <w:lvlOverride w:ilvl="6">
      <w:lvl w:ilvl="6">
        <w:start w:val="1"/>
        <w:numFmt w:val="decimal"/>
        <w:lvlText w:val="%7."/>
        <w:lvlJc w:val="left"/>
        <w:pPr>
          <w:ind w:left="468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right"/>
        <w:pPr>
          <w:ind w:left="6120" w:hanging="180"/>
        </w:pPr>
        <w:rPr>
          <w:rFonts w:hint="default"/>
        </w:rPr>
      </w:lvl>
    </w:lvlOverride>
  </w:num>
  <w:num w:numId="4" w16cid:durableId="1898398328">
    <w:abstractNumId w:val="6"/>
  </w:num>
  <w:num w:numId="5" w16cid:durableId="687368839">
    <w:abstractNumId w:val="2"/>
  </w:num>
  <w:num w:numId="6" w16cid:durableId="1641501544">
    <w:abstractNumId w:val="10"/>
  </w:num>
  <w:num w:numId="7" w16cid:durableId="1557205934">
    <w:abstractNumId w:val="5"/>
  </w:num>
  <w:num w:numId="8" w16cid:durableId="1632785142">
    <w:abstractNumId w:val="9"/>
  </w:num>
  <w:num w:numId="9" w16cid:durableId="1401059209">
    <w:abstractNumId w:val="0"/>
  </w:num>
  <w:num w:numId="10" w16cid:durableId="1489322754">
    <w:abstractNumId w:val="7"/>
  </w:num>
  <w:num w:numId="11" w16cid:durableId="1888179573">
    <w:abstractNumId w:val="4"/>
  </w:num>
  <w:num w:numId="12" w16cid:durableId="171607469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298"/>
    <w:rsid w:val="00003222"/>
    <w:rsid w:val="00003AFF"/>
    <w:rsid w:val="00004CD1"/>
    <w:rsid w:val="00014163"/>
    <w:rsid w:val="0005070A"/>
    <w:rsid w:val="00051038"/>
    <w:rsid w:val="00056A68"/>
    <w:rsid w:val="00072299"/>
    <w:rsid w:val="0007285E"/>
    <w:rsid w:val="00074CF7"/>
    <w:rsid w:val="00074F38"/>
    <w:rsid w:val="0008320C"/>
    <w:rsid w:val="0008591E"/>
    <w:rsid w:val="000871B3"/>
    <w:rsid w:val="00087AD2"/>
    <w:rsid w:val="00090D1D"/>
    <w:rsid w:val="000A447F"/>
    <w:rsid w:val="000A59E3"/>
    <w:rsid w:val="000A6CC9"/>
    <w:rsid w:val="000A6F1E"/>
    <w:rsid w:val="000B681B"/>
    <w:rsid w:val="000D33B4"/>
    <w:rsid w:val="000F1505"/>
    <w:rsid w:val="000F56C0"/>
    <w:rsid w:val="00102752"/>
    <w:rsid w:val="00103812"/>
    <w:rsid w:val="00110F6B"/>
    <w:rsid w:val="00113014"/>
    <w:rsid w:val="001202C3"/>
    <w:rsid w:val="00123BC0"/>
    <w:rsid w:val="001256B6"/>
    <w:rsid w:val="001318D0"/>
    <w:rsid w:val="00131BF7"/>
    <w:rsid w:val="00135E42"/>
    <w:rsid w:val="001378BE"/>
    <w:rsid w:val="00137E7C"/>
    <w:rsid w:val="00150BA6"/>
    <w:rsid w:val="001532E7"/>
    <w:rsid w:val="00154C91"/>
    <w:rsid w:val="001649BC"/>
    <w:rsid w:val="00170440"/>
    <w:rsid w:val="00183017"/>
    <w:rsid w:val="00183D7E"/>
    <w:rsid w:val="0018577D"/>
    <w:rsid w:val="001A5F3D"/>
    <w:rsid w:val="001B2B53"/>
    <w:rsid w:val="001B38B0"/>
    <w:rsid w:val="001C06ED"/>
    <w:rsid w:val="001D01F7"/>
    <w:rsid w:val="001D3F0E"/>
    <w:rsid w:val="001E2C23"/>
    <w:rsid w:val="001E736F"/>
    <w:rsid w:val="001F2FDB"/>
    <w:rsid w:val="001F36A0"/>
    <w:rsid w:val="001F4032"/>
    <w:rsid w:val="001F4381"/>
    <w:rsid w:val="001F4942"/>
    <w:rsid w:val="002013EF"/>
    <w:rsid w:val="00204111"/>
    <w:rsid w:val="0021612F"/>
    <w:rsid w:val="00216200"/>
    <w:rsid w:val="00216D46"/>
    <w:rsid w:val="00232187"/>
    <w:rsid w:val="00233896"/>
    <w:rsid w:val="00242C25"/>
    <w:rsid w:val="0024478B"/>
    <w:rsid w:val="002473F5"/>
    <w:rsid w:val="0025053F"/>
    <w:rsid w:val="00251EBB"/>
    <w:rsid w:val="00253061"/>
    <w:rsid w:val="00260E38"/>
    <w:rsid w:val="002654CF"/>
    <w:rsid w:val="00271BCF"/>
    <w:rsid w:val="00281FB6"/>
    <w:rsid w:val="00290F3C"/>
    <w:rsid w:val="002915A7"/>
    <w:rsid w:val="00292167"/>
    <w:rsid w:val="002947C5"/>
    <w:rsid w:val="002A7517"/>
    <w:rsid w:val="002A752E"/>
    <w:rsid w:val="002B6DDB"/>
    <w:rsid w:val="002C38B3"/>
    <w:rsid w:val="002C61BC"/>
    <w:rsid w:val="002D1A9E"/>
    <w:rsid w:val="002E4320"/>
    <w:rsid w:val="002E45C2"/>
    <w:rsid w:val="002E4E7D"/>
    <w:rsid w:val="002E6AD9"/>
    <w:rsid w:val="002F3DCE"/>
    <w:rsid w:val="0031257A"/>
    <w:rsid w:val="00314206"/>
    <w:rsid w:val="00327738"/>
    <w:rsid w:val="00336A49"/>
    <w:rsid w:val="00353581"/>
    <w:rsid w:val="00355486"/>
    <w:rsid w:val="0036134A"/>
    <w:rsid w:val="00370138"/>
    <w:rsid w:val="0037344B"/>
    <w:rsid w:val="00377D53"/>
    <w:rsid w:val="00391FE4"/>
    <w:rsid w:val="003A1809"/>
    <w:rsid w:val="003A2478"/>
    <w:rsid w:val="003A3378"/>
    <w:rsid w:val="003A3AA2"/>
    <w:rsid w:val="003B1193"/>
    <w:rsid w:val="003B1C1F"/>
    <w:rsid w:val="003B66FF"/>
    <w:rsid w:val="003C0C91"/>
    <w:rsid w:val="003C1222"/>
    <w:rsid w:val="003C4B95"/>
    <w:rsid w:val="003C7BF3"/>
    <w:rsid w:val="003E0DC3"/>
    <w:rsid w:val="003E1886"/>
    <w:rsid w:val="003E2BA6"/>
    <w:rsid w:val="003E54BD"/>
    <w:rsid w:val="003F4199"/>
    <w:rsid w:val="00401313"/>
    <w:rsid w:val="0041254C"/>
    <w:rsid w:val="004255A0"/>
    <w:rsid w:val="0042613B"/>
    <w:rsid w:val="004267BF"/>
    <w:rsid w:val="00427381"/>
    <w:rsid w:val="00431B34"/>
    <w:rsid w:val="004333A1"/>
    <w:rsid w:val="00443C82"/>
    <w:rsid w:val="00446034"/>
    <w:rsid w:val="004478F1"/>
    <w:rsid w:val="004563BF"/>
    <w:rsid w:val="00456583"/>
    <w:rsid w:val="00463EAE"/>
    <w:rsid w:val="0046754F"/>
    <w:rsid w:val="00473C0F"/>
    <w:rsid w:val="00475241"/>
    <w:rsid w:val="00475939"/>
    <w:rsid w:val="00476B6B"/>
    <w:rsid w:val="00485DAB"/>
    <w:rsid w:val="00493E7C"/>
    <w:rsid w:val="00497D60"/>
    <w:rsid w:val="004A4A8D"/>
    <w:rsid w:val="004A761F"/>
    <w:rsid w:val="004B561B"/>
    <w:rsid w:val="004C0F69"/>
    <w:rsid w:val="004D0B36"/>
    <w:rsid w:val="004D1E48"/>
    <w:rsid w:val="004D34F6"/>
    <w:rsid w:val="004E216B"/>
    <w:rsid w:val="00502152"/>
    <w:rsid w:val="00503CDA"/>
    <w:rsid w:val="00530869"/>
    <w:rsid w:val="00544C10"/>
    <w:rsid w:val="005463A4"/>
    <w:rsid w:val="005473AC"/>
    <w:rsid w:val="005610CA"/>
    <w:rsid w:val="00565CBE"/>
    <w:rsid w:val="00565F52"/>
    <w:rsid w:val="0057667B"/>
    <w:rsid w:val="00581737"/>
    <w:rsid w:val="00581C5F"/>
    <w:rsid w:val="005911C5"/>
    <w:rsid w:val="0059326A"/>
    <w:rsid w:val="005935DF"/>
    <w:rsid w:val="0059453F"/>
    <w:rsid w:val="00597DEC"/>
    <w:rsid w:val="005A4256"/>
    <w:rsid w:val="005A6991"/>
    <w:rsid w:val="005B125C"/>
    <w:rsid w:val="005B7EAC"/>
    <w:rsid w:val="005C0D56"/>
    <w:rsid w:val="005C356D"/>
    <w:rsid w:val="005C438E"/>
    <w:rsid w:val="005C594A"/>
    <w:rsid w:val="005D6055"/>
    <w:rsid w:val="005E094B"/>
    <w:rsid w:val="005E2A12"/>
    <w:rsid w:val="005F4024"/>
    <w:rsid w:val="005F7329"/>
    <w:rsid w:val="00607455"/>
    <w:rsid w:val="00610B1B"/>
    <w:rsid w:val="00612133"/>
    <w:rsid w:val="0061372B"/>
    <w:rsid w:val="00615C60"/>
    <w:rsid w:val="00616712"/>
    <w:rsid w:val="006202F9"/>
    <w:rsid w:val="006214B3"/>
    <w:rsid w:val="00621763"/>
    <w:rsid w:val="0063557E"/>
    <w:rsid w:val="00642A21"/>
    <w:rsid w:val="00644ADA"/>
    <w:rsid w:val="00645AF5"/>
    <w:rsid w:val="00653A63"/>
    <w:rsid w:val="006579FA"/>
    <w:rsid w:val="00667722"/>
    <w:rsid w:val="00673C42"/>
    <w:rsid w:val="00685F62"/>
    <w:rsid w:val="006930AB"/>
    <w:rsid w:val="0069657A"/>
    <w:rsid w:val="006A0EC3"/>
    <w:rsid w:val="006D0010"/>
    <w:rsid w:val="006D1F29"/>
    <w:rsid w:val="006D3867"/>
    <w:rsid w:val="006D494D"/>
    <w:rsid w:val="006D658A"/>
    <w:rsid w:val="00703B89"/>
    <w:rsid w:val="00707A9A"/>
    <w:rsid w:val="007110FC"/>
    <w:rsid w:val="007221C1"/>
    <w:rsid w:val="00722823"/>
    <w:rsid w:val="007232CB"/>
    <w:rsid w:val="0072351E"/>
    <w:rsid w:val="00723FB4"/>
    <w:rsid w:val="007270E8"/>
    <w:rsid w:val="00727A3A"/>
    <w:rsid w:val="007314C5"/>
    <w:rsid w:val="0073239D"/>
    <w:rsid w:val="007344C8"/>
    <w:rsid w:val="00734EF1"/>
    <w:rsid w:val="00737159"/>
    <w:rsid w:val="00737C54"/>
    <w:rsid w:val="00742726"/>
    <w:rsid w:val="00743DD9"/>
    <w:rsid w:val="00747F86"/>
    <w:rsid w:val="00782505"/>
    <w:rsid w:val="0078588B"/>
    <w:rsid w:val="00790F56"/>
    <w:rsid w:val="0079293A"/>
    <w:rsid w:val="00792BB8"/>
    <w:rsid w:val="007937E3"/>
    <w:rsid w:val="007958DE"/>
    <w:rsid w:val="007A1C1E"/>
    <w:rsid w:val="007A5C7A"/>
    <w:rsid w:val="007A630E"/>
    <w:rsid w:val="007B3816"/>
    <w:rsid w:val="007B4522"/>
    <w:rsid w:val="007B6090"/>
    <w:rsid w:val="007B666C"/>
    <w:rsid w:val="007C1430"/>
    <w:rsid w:val="007C3317"/>
    <w:rsid w:val="007C48B2"/>
    <w:rsid w:val="007C65D3"/>
    <w:rsid w:val="007D7213"/>
    <w:rsid w:val="007E3E03"/>
    <w:rsid w:val="007E4A9B"/>
    <w:rsid w:val="007F2B7E"/>
    <w:rsid w:val="00803612"/>
    <w:rsid w:val="00812C13"/>
    <w:rsid w:val="0081516B"/>
    <w:rsid w:val="00816860"/>
    <w:rsid w:val="00822433"/>
    <w:rsid w:val="008248B9"/>
    <w:rsid w:val="00840385"/>
    <w:rsid w:val="008439AB"/>
    <w:rsid w:val="008446DF"/>
    <w:rsid w:val="0084606D"/>
    <w:rsid w:val="008462E8"/>
    <w:rsid w:val="0086072B"/>
    <w:rsid w:val="00864A13"/>
    <w:rsid w:val="00866CFF"/>
    <w:rsid w:val="0086725B"/>
    <w:rsid w:val="00867B9C"/>
    <w:rsid w:val="00873F77"/>
    <w:rsid w:val="008748D2"/>
    <w:rsid w:val="00877084"/>
    <w:rsid w:val="008806B2"/>
    <w:rsid w:val="008812CD"/>
    <w:rsid w:val="00882C94"/>
    <w:rsid w:val="008922FC"/>
    <w:rsid w:val="008923D7"/>
    <w:rsid w:val="0089414C"/>
    <w:rsid w:val="008A431A"/>
    <w:rsid w:val="008B1F90"/>
    <w:rsid w:val="008B23A9"/>
    <w:rsid w:val="008B4C32"/>
    <w:rsid w:val="008B56CA"/>
    <w:rsid w:val="008B57EF"/>
    <w:rsid w:val="008B6DCB"/>
    <w:rsid w:val="008C248A"/>
    <w:rsid w:val="008E0149"/>
    <w:rsid w:val="008E053A"/>
    <w:rsid w:val="008F1CFC"/>
    <w:rsid w:val="00900FFB"/>
    <w:rsid w:val="00901FF3"/>
    <w:rsid w:val="00905C70"/>
    <w:rsid w:val="00910223"/>
    <w:rsid w:val="00915537"/>
    <w:rsid w:val="00917635"/>
    <w:rsid w:val="00920815"/>
    <w:rsid w:val="009320DA"/>
    <w:rsid w:val="00947137"/>
    <w:rsid w:val="00960FDE"/>
    <w:rsid w:val="009639B4"/>
    <w:rsid w:val="00966208"/>
    <w:rsid w:val="00972AC2"/>
    <w:rsid w:val="00972C36"/>
    <w:rsid w:val="009740BF"/>
    <w:rsid w:val="009764AF"/>
    <w:rsid w:val="00980A8E"/>
    <w:rsid w:val="00981202"/>
    <w:rsid w:val="00981DB6"/>
    <w:rsid w:val="0098437B"/>
    <w:rsid w:val="00984A21"/>
    <w:rsid w:val="00985CDA"/>
    <w:rsid w:val="009A3B64"/>
    <w:rsid w:val="009B1AD9"/>
    <w:rsid w:val="009B212A"/>
    <w:rsid w:val="009B6603"/>
    <w:rsid w:val="009C0ECE"/>
    <w:rsid w:val="009D2587"/>
    <w:rsid w:val="009E5C88"/>
    <w:rsid w:val="009F567C"/>
    <w:rsid w:val="009F68E0"/>
    <w:rsid w:val="00A02438"/>
    <w:rsid w:val="00A03F2A"/>
    <w:rsid w:val="00A153C4"/>
    <w:rsid w:val="00A23EBA"/>
    <w:rsid w:val="00A23FC7"/>
    <w:rsid w:val="00A317DC"/>
    <w:rsid w:val="00A32FBD"/>
    <w:rsid w:val="00A33124"/>
    <w:rsid w:val="00A40ADA"/>
    <w:rsid w:val="00A70879"/>
    <w:rsid w:val="00A72EF0"/>
    <w:rsid w:val="00A7720C"/>
    <w:rsid w:val="00A868CD"/>
    <w:rsid w:val="00A94F7B"/>
    <w:rsid w:val="00A95C95"/>
    <w:rsid w:val="00A9760E"/>
    <w:rsid w:val="00AA0148"/>
    <w:rsid w:val="00AA025C"/>
    <w:rsid w:val="00AA3500"/>
    <w:rsid w:val="00AA556B"/>
    <w:rsid w:val="00AB0697"/>
    <w:rsid w:val="00AB79CD"/>
    <w:rsid w:val="00AC206A"/>
    <w:rsid w:val="00AC4879"/>
    <w:rsid w:val="00AC5633"/>
    <w:rsid w:val="00AC65B7"/>
    <w:rsid w:val="00AD3529"/>
    <w:rsid w:val="00AE1F24"/>
    <w:rsid w:val="00AE4E8D"/>
    <w:rsid w:val="00AE79EF"/>
    <w:rsid w:val="00AF31B6"/>
    <w:rsid w:val="00AF3A40"/>
    <w:rsid w:val="00AF6263"/>
    <w:rsid w:val="00AF7D7F"/>
    <w:rsid w:val="00B20EF1"/>
    <w:rsid w:val="00B2318C"/>
    <w:rsid w:val="00B23D5B"/>
    <w:rsid w:val="00B35CFE"/>
    <w:rsid w:val="00B434FA"/>
    <w:rsid w:val="00B442F6"/>
    <w:rsid w:val="00B63034"/>
    <w:rsid w:val="00B6394F"/>
    <w:rsid w:val="00B6399F"/>
    <w:rsid w:val="00B64D3D"/>
    <w:rsid w:val="00B64EA3"/>
    <w:rsid w:val="00B76C7B"/>
    <w:rsid w:val="00B77BA2"/>
    <w:rsid w:val="00B8387C"/>
    <w:rsid w:val="00B94045"/>
    <w:rsid w:val="00B95738"/>
    <w:rsid w:val="00BA3DA7"/>
    <w:rsid w:val="00BA54E5"/>
    <w:rsid w:val="00BB1F22"/>
    <w:rsid w:val="00BB4CE7"/>
    <w:rsid w:val="00BC6BA2"/>
    <w:rsid w:val="00BC7ADF"/>
    <w:rsid w:val="00BE0C6F"/>
    <w:rsid w:val="00BE0F9C"/>
    <w:rsid w:val="00BE55AC"/>
    <w:rsid w:val="00BE5686"/>
    <w:rsid w:val="00C104FA"/>
    <w:rsid w:val="00C1119E"/>
    <w:rsid w:val="00C1224C"/>
    <w:rsid w:val="00C22E8B"/>
    <w:rsid w:val="00C23B61"/>
    <w:rsid w:val="00C23D9E"/>
    <w:rsid w:val="00C269FC"/>
    <w:rsid w:val="00C27C8F"/>
    <w:rsid w:val="00C323BA"/>
    <w:rsid w:val="00C3716D"/>
    <w:rsid w:val="00C43F3D"/>
    <w:rsid w:val="00C57372"/>
    <w:rsid w:val="00C678CB"/>
    <w:rsid w:val="00C67907"/>
    <w:rsid w:val="00C71470"/>
    <w:rsid w:val="00C723E8"/>
    <w:rsid w:val="00C736C6"/>
    <w:rsid w:val="00C766EC"/>
    <w:rsid w:val="00C81A6A"/>
    <w:rsid w:val="00C82BBD"/>
    <w:rsid w:val="00C868E3"/>
    <w:rsid w:val="00C9572A"/>
    <w:rsid w:val="00CA622E"/>
    <w:rsid w:val="00CB4C0F"/>
    <w:rsid w:val="00CB6476"/>
    <w:rsid w:val="00CB7E77"/>
    <w:rsid w:val="00CB7EE6"/>
    <w:rsid w:val="00CC09D3"/>
    <w:rsid w:val="00CC4EB9"/>
    <w:rsid w:val="00CD1BCA"/>
    <w:rsid w:val="00CD4D00"/>
    <w:rsid w:val="00CE775D"/>
    <w:rsid w:val="00CE776A"/>
    <w:rsid w:val="00CF1BB9"/>
    <w:rsid w:val="00CF265A"/>
    <w:rsid w:val="00CF31D0"/>
    <w:rsid w:val="00D106E9"/>
    <w:rsid w:val="00D13B5C"/>
    <w:rsid w:val="00D174BE"/>
    <w:rsid w:val="00D21256"/>
    <w:rsid w:val="00D26D10"/>
    <w:rsid w:val="00D301BE"/>
    <w:rsid w:val="00D30BB1"/>
    <w:rsid w:val="00D4425E"/>
    <w:rsid w:val="00D51EAF"/>
    <w:rsid w:val="00D52298"/>
    <w:rsid w:val="00D5464F"/>
    <w:rsid w:val="00D57828"/>
    <w:rsid w:val="00D633E6"/>
    <w:rsid w:val="00D701F8"/>
    <w:rsid w:val="00D71E39"/>
    <w:rsid w:val="00D96649"/>
    <w:rsid w:val="00DA2D4C"/>
    <w:rsid w:val="00DA4030"/>
    <w:rsid w:val="00DB392F"/>
    <w:rsid w:val="00DB56F6"/>
    <w:rsid w:val="00DB604B"/>
    <w:rsid w:val="00DB63E2"/>
    <w:rsid w:val="00DC16B0"/>
    <w:rsid w:val="00DE0866"/>
    <w:rsid w:val="00DF524C"/>
    <w:rsid w:val="00E00D47"/>
    <w:rsid w:val="00E053F4"/>
    <w:rsid w:val="00E05937"/>
    <w:rsid w:val="00E1476A"/>
    <w:rsid w:val="00E1758F"/>
    <w:rsid w:val="00E21841"/>
    <w:rsid w:val="00E23988"/>
    <w:rsid w:val="00E2486C"/>
    <w:rsid w:val="00E314A8"/>
    <w:rsid w:val="00E414CD"/>
    <w:rsid w:val="00E459F5"/>
    <w:rsid w:val="00E562CD"/>
    <w:rsid w:val="00E6478E"/>
    <w:rsid w:val="00E64AAB"/>
    <w:rsid w:val="00E661EC"/>
    <w:rsid w:val="00E71CF8"/>
    <w:rsid w:val="00E76141"/>
    <w:rsid w:val="00E80A01"/>
    <w:rsid w:val="00E853B2"/>
    <w:rsid w:val="00E91DA1"/>
    <w:rsid w:val="00E95976"/>
    <w:rsid w:val="00E9791E"/>
    <w:rsid w:val="00EB4056"/>
    <w:rsid w:val="00EB5402"/>
    <w:rsid w:val="00EC3D6F"/>
    <w:rsid w:val="00EC560A"/>
    <w:rsid w:val="00ED21B2"/>
    <w:rsid w:val="00ED2662"/>
    <w:rsid w:val="00ED4EEB"/>
    <w:rsid w:val="00EF6FAD"/>
    <w:rsid w:val="00F04DC6"/>
    <w:rsid w:val="00F06FBA"/>
    <w:rsid w:val="00F10075"/>
    <w:rsid w:val="00F20A4F"/>
    <w:rsid w:val="00F2116A"/>
    <w:rsid w:val="00F26B11"/>
    <w:rsid w:val="00F27484"/>
    <w:rsid w:val="00F27526"/>
    <w:rsid w:val="00F306C4"/>
    <w:rsid w:val="00F33657"/>
    <w:rsid w:val="00F33BDC"/>
    <w:rsid w:val="00F41665"/>
    <w:rsid w:val="00F441AF"/>
    <w:rsid w:val="00F50197"/>
    <w:rsid w:val="00F5170A"/>
    <w:rsid w:val="00F54761"/>
    <w:rsid w:val="00F57026"/>
    <w:rsid w:val="00F61FAA"/>
    <w:rsid w:val="00F6218E"/>
    <w:rsid w:val="00F64E63"/>
    <w:rsid w:val="00F65FC0"/>
    <w:rsid w:val="00F73BE6"/>
    <w:rsid w:val="00F846DA"/>
    <w:rsid w:val="00F928D5"/>
    <w:rsid w:val="00FB0FE4"/>
    <w:rsid w:val="00FB4D35"/>
    <w:rsid w:val="00FD0C58"/>
    <w:rsid w:val="00FD15A2"/>
    <w:rsid w:val="00FD2A78"/>
    <w:rsid w:val="00FD4572"/>
    <w:rsid w:val="00FD6064"/>
    <w:rsid w:val="00FE246D"/>
    <w:rsid w:val="00FE3464"/>
    <w:rsid w:val="00FE763A"/>
    <w:rsid w:val="00FF54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5A5A17DD"/>
  <w15:chartTrackingRefBased/>
  <w15:docId w15:val="{AB81EF5C-8F66-4B32-AFB2-7372C49E2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3">
    <w:name w:val="heading 3"/>
    <w:basedOn w:val="Normal"/>
    <w:link w:val="Heading3Char"/>
    <w:uiPriority w:val="9"/>
    <w:qFormat/>
    <w:rsid w:val="00DB63E2"/>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quationCaption">
    <w:name w:val="_Equation Captio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FootnoteReference">
    <w:name w:val="footnote reference"/>
    <w:semiHidden/>
    <w:rPr>
      <w:vertAlign w:val="superscript"/>
    </w:rPr>
  </w:style>
  <w:style w:type="paragraph" w:styleId="Caption">
    <w:name w:val="caption"/>
    <w:basedOn w:val="Normal"/>
    <w:next w:val="Normal"/>
    <w:qFormat/>
    <w:rPr>
      <w:rFonts w:ascii="Courier New" w:hAnsi="Courier New"/>
      <w:sz w:val="24"/>
    </w:rPr>
  </w:style>
  <w:style w:type="paragraph" w:styleId="FootnoteText">
    <w:name w:val="footnote text"/>
    <w:basedOn w:val="Normal"/>
    <w:semiHidden/>
    <w:rPr>
      <w:rFonts w:ascii="Courier New" w:hAnsi="Courier New"/>
      <w:sz w:val="24"/>
    </w:rPr>
  </w:style>
  <w:style w:type="paragraph" w:styleId="BalloonText">
    <w:name w:val="Balloon Text"/>
    <w:basedOn w:val="Normal"/>
    <w:link w:val="BalloonTextChar"/>
    <w:uiPriority w:val="99"/>
    <w:rsid w:val="00707A9A"/>
    <w:rPr>
      <w:rFonts w:ascii="Segoe UI" w:hAnsi="Segoe UI" w:cs="Segoe UI"/>
      <w:sz w:val="18"/>
      <w:szCs w:val="18"/>
    </w:rPr>
  </w:style>
  <w:style w:type="character" w:customStyle="1" w:styleId="BalloonTextChar">
    <w:name w:val="Balloon Text Char"/>
    <w:link w:val="BalloonText"/>
    <w:uiPriority w:val="99"/>
    <w:rsid w:val="00707A9A"/>
    <w:rPr>
      <w:rFonts w:ascii="Segoe UI" w:hAnsi="Segoe UI" w:cs="Segoe UI"/>
      <w:sz w:val="18"/>
      <w:szCs w:val="18"/>
    </w:rPr>
  </w:style>
  <w:style w:type="paragraph" w:styleId="NormalWeb">
    <w:name w:val="Normal (Web)"/>
    <w:basedOn w:val="Normal"/>
    <w:uiPriority w:val="99"/>
    <w:unhideWhenUsed/>
    <w:rsid w:val="000F1505"/>
    <w:pPr>
      <w:spacing w:before="100" w:beforeAutospacing="1" w:after="100" w:afterAutospacing="1"/>
    </w:pPr>
    <w:rPr>
      <w:sz w:val="24"/>
      <w:szCs w:val="24"/>
    </w:rPr>
  </w:style>
  <w:style w:type="numbering" w:customStyle="1" w:styleId="Rule">
    <w:name w:val="Rule"/>
    <w:uiPriority w:val="99"/>
    <w:rsid w:val="000F1505"/>
    <w:pPr>
      <w:numPr>
        <w:numId w:val="1"/>
      </w:numPr>
    </w:pPr>
  </w:style>
  <w:style w:type="character" w:styleId="CommentReference">
    <w:name w:val="annotation reference"/>
    <w:basedOn w:val="DefaultParagraphFont"/>
    <w:rsid w:val="00972AC2"/>
    <w:rPr>
      <w:sz w:val="16"/>
      <w:szCs w:val="16"/>
    </w:rPr>
  </w:style>
  <w:style w:type="paragraph" w:styleId="CommentText">
    <w:name w:val="annotation text"/>
    <w:basedOn w:val="Normal"/>
    <w:link w:val="CommentTextChar"/>
    <w:uiPriority w:val="99"/>
    <w:rsid w:val="00972AC2"/>
  </w:style>
  <w:style w:type="character" w:customStyle="1" w:styleId="CommentTextChar">
    <w:name w:val="Comment Text Char"/>
    <w:basedOn w:val="DefaultParagraphFont"/>
    <w:link w:val="CommentText"/>
    <w:uiPriority w:val="99"/>
    <w:rsid w:val="00972AC2"/>
  </w:style>
  <w:style w:type="paragraph" w:styleId="CommentSubject">
    <w:name w:val="annotation subject"/>
    <w:basedOn w:val="CommentText"/>
    <w:next w:val="CommentText"/>
    <w:link w:val="CommentSubjectChar"/>
    <w:rsid w:val="00972AC2"/>
    <w:rPr>
      <w:b/>
      <w:bCs/>
    </w:rPr>
  </w:style>
  <w:style w:type="character" w:customStyle="1" w:styleId="CommentSubjectChar">
    <w:name w:val="Comment Subject Char"/>
    <w:basedOn w:val="CommentTextChar"/>
    <w:link w:val="CommentSubject"/>
    <w:rsid w:val="00972AC2"/>
    <w:rPr>
      <w:b/>
      <w:bCs/>
    </w:rPr>
  </w:style>
  <w:style w:type="paragraph" w:styleId="ListParagraph">
    <w:name w:val="List Paragraph"/>
    <w:basedOn w:val="Normal"/>
    <w:uiPriority w:val="34"/>
    <w:qFormat/>
    <w:rsid w:val="008B4C32"/>
    <w:pPr>
      <w:ind w:left="720"/>
      <w:contextualSpacing/>
    </w:pPr>
  </w:style>
  <w:style w:type="character" w:customStyle="1" w:styleId="Heading3Char">
    <w:name w:val="Heading 3 Char"/>
    <w:basedOn w:val="DefaultParagraphFont"/>
    <w:link w:val="Heading3"/>
    <w:uiPriority w:val="9"/>
    <w:rsid w:val="00DB63E2"/>
    <w:rPr>
      <w:b/>
      <w:bCs/>
      <w:sz w:val="27"/>
      <w:szCs w:val="27"/>
    </w:rPr>
  </w:style>
  <w:style w:type="paragraph" w:styleId="Revision">
    <w:name w:val="Revision"/>
    <w:hidden/>
    <w:uiPriority w:val="99"/>
    <w:semiHidden/>
    <w:rsid w:val="00B76C7B"/>
  </w:style>
  <w:style w:type="table" w:styleId="TableGrid">
    <w:name w:val="Table Grid"/>
    <w:basedOn w:val="TableNormal"/>
    <w:rsid w:val="003125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53A63"/>
    <w:rPr>
      <w:color w:val="0000FF"/>
      <w:u w:val="single"/>
    </w:rPr>
  </w:style>
  <w:style w:type="character" w:styleId="UnresolvedMention">
    <w:name w:val="Unresolved Mention"/>
    <w:basedOn w:val="DefaultParagraphFont"/>
    <w:uiPriority w:val="99"/>
    <w:semiHidden/>
    <w:unhideWhenUsed/>
    <w:rsid w:val="0008591E"/>
    <w:rPr>
      <w:color w:val="605E5C"/>
      <w:shd w:val="clear" w:color="auto" w:fill="E1DFDD"/>
    </w:rPr>
  </w:style>
  <w:style w:type="character" w:styleId="FollowedHyperlink">
    <w:name w:val="FollowedHyperlink"/>
    <w:basedOn w:val="DefaultParagraphFont"/>
    <w:rsid w:val="0008591E"/>
    <w:rPr>
      <w:color w:val="954F72" w:themeColor="followedHyperlink"/>
      <w:u w:val="single"/>
    </w:rPr>
  </w:style>
  <w:style w:type="character" w:styleId="PageNumber">
    <w:name w:val="page number"/>
    <w:basedOn w:val="DefaultParagraphFont"/>
    <w:rsid w:val="004261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028300">
      <w:bodyDiv w:val="1"/>
      <w:marLeft w:val="0"/>
      <w:marRight w:val="0"/>
      <w:marTop w:val="0"/>
      <w:marBottom w:val="0"/>
      <w:divBdr>
        <w:top w:val="none" w:sz="0" w:space="0" w:color="auto"/>
        <w:left w:val="none" w:sz="0" w:space="0" w:color="auto"/>
        <w:bottom w:val="none" w:sz="0" w:space="0" w:color="auto"/>
        <w:right w:val="none" w:sz="0" w:space="0" w:color="auto"/>
      </w:divBdr>
      <w:divsChild>
        <w:div w:id="570042228">
          <w:marLeft w:val="0"/>
          <w:marRight w:val="0"/>
          <w:marTop w:val="0"/>
          <w:marBottom w:val="0"/>
          <w:divBdr>
            <w:top w:val="none" w:sz="0" w:space="0" w:color="auto"/>
            <w:left w:val="none" w:sz="0" w:space="0" w:color="auto"/>
            <w:bottom w:val="none" w:sz="0" w:space="0" w:color="auto"/>
            <w:right w:val="none" w:sz="0" w:space="0" w:color="auto"/>
          </w:divBdr>
        </w:div>
        <w:div w:id="510460255">
          <w:marLeft w:val="0"/>
          <w:marRight w:val="0"/>
          <w:marTop w:val="0"/>
          <w:marBottom w:val="0"/>
          <w:divBdr>
            <w:top w:val="none" w:sz="0" w:space="0" w:color="auto"/>
            <w:left w:val="none" w:sz="0" w:space="0" w:color="auto"/>
            <w:bottom w:val="none" w:sz="0" w:space="0" w:color="auto"/>
            <w:right w:val="none" w:sz="0" w:space="0" w:color="auto"/>
          </w:divBdr>
        </w:div>
        <w:div w:id="273097562">
          <w:marLeft w:val="0"/>
          <w:marRight w:val="0"/>
          <w:marTop w:val="0"/>
          <w:marBottom w:val="0"/>
          <w:divBdr>
            <w:top w:val="none" w:sz="0" w:space="0" w:color="auto"/>
            <w:left w:val="none" w:sz="0" w:space="0" w:color="auto"/>
            <w:bottom w:val="none" w:sz="0" w:space="0" w:color="auto"/>
            <w:right w:val="none" w:sz="0" w:space="0" w:color="auto"/>
          </w:divBdr>
        </w:div>
        <w:div w:id="1054505026">
          <w:marLeft w:val="0"/>
          <w:marRight w:val="0"/>
          <w:marTop w:val="0"/>
          <w:marBottom w:val="0"/>
          <w:divBdr>
            <w:top w:val="none" w:sz="0" w:space="0" w:color="auto"/>
            <w:left w:val="none" w:sz="0" w:space="0" w:color="auto"/>
            <w:bottom w:val="none" w:sz="0" w:space="0" w:color="auto"/>
            <w:right w:val="none" w:sz="0" w:space="0" w:color="auto"/>
          </w:divBdr>
        </w:div>
        <w:div w:id="962350319">
          <w:marLeft w:val="0"/>
          <w:marRight w:val="0"/>
          <w:marTop w:val="0"/>
          <w:marBottom w:val="0"/>
          <w:divBdr>
            <w:top w:val="none" w:sz="0" w:space="0" w:color="auto"/>
            <w:left w:val="none" w:sz="0" w:space="0" w:color="auto"/>
            <w:bottom w:val="none" w:sz="0" w:space="0" w:color="auto"/>
            <w:right w:val="none" w:sz="0" w:space="0" w:color="auto"/>
          </w:divBdr>
        </w:div>
        <w:div w:id="389349543">
          <w:marLeft w:val="0"/>
          <w:marRight w:val="0"/>
          <w:marTop w:val="0"/>
          <w:marBottom w:val="0"/>
          <w:divBdr>
            <w:top w:val="none" w:sz="0" w:space="0" w:color="auto"/>
            <w:left w:val="none" w:sz="0" w:space="0" w:color="auto"/>
            <w:bottom w:val="none" w:sz="0" w:space="0" w:color="auto"/>
            <w:right w:val="none" w:sz="0" w:space="0" w:color="auto"/>
          </w:divBdr>
        </w:div>
        <w:div w:id="286284071">
          <w:marLeft w:val="0"/>
          <w:marRight w:val="0"/>
          <w:marTop w:val="0"/>
          <w:marBottom w:val="0"/>
          <w:divBdr>
            <w:top w:val="none" w:sz="0" w:space="0" w:color="auto"/>
            <w:left w:val="none" w:sz="0" w:space="0" w:color="auto"/>
            <w:bottom w:val="none" w:sz="0" w:space="0" w:color="auto"/>
            <w:right w:val="none" w:sz="0" w:space="0" w:color="auto"/>
          </w:divBdr>
        </w:div>
        <w:div w:id="1651907928">
          <w:marLeft w:val="0"/>
          <w:marRight w:val="0"/>
          <w:marTop w:val="0"/>
          <w:marBottom w:val="0"/>
          <w:divBdr>
            <w:top w:val="none" w:sz="0" w:space="0" w:color="auto"/>
            <w:left w:val="none" w:sz="0" w:space="0" w:color="auto"/>
            <w:bottom w:val="none" w:sz="0" w:space="0" w:color="auto"/>
            <w:right w:val="none" w:sz="0" w:space="0" w:color="auto"/>
          </w:divBdr>
        </w:div>
        <w:div w:id="914125543">
          <w:marLeft w:val="0"/>
          <w:marRight w:val="0"/>
          <w:marTop w:val="0"/>
          <w:marBottom w:val="0"/>
          <w:divBdr>
            <w:top w:val="none" w:sz="0" w:space="0" w:color="auto"/>
            <w:left w:val="none" w:sz="0" w:space="0" w:color="auto"/>
            <w:bottom w:val="none" w:sz="0" w:space="0" w:color="auto"/>
            <w:right w:val="none" w:sz="0" w:space="0" w:color="auto"/>
          </w:divBdr>
        </w:div>
        <w:div w:id="720247982">
          <w:marLeft w:val="0"/>
          <w:marRight w:val="0"/>
          <w:marTop w:val="0"/>
          <w:marBottom w:val="0"/>
          <w:divBdr>
            <w:top w:val="none" w:sz="0" w:space="0" w:color="auto"/>
            <w:left w:val="none" w:sz="0" w:space="0" w:color="auto"/>
            <w:bottom w:val="none" w:sz="0" w:space="0" w:color="auto"/>
            <w:right w:val="none" w:sz="0" w:space="0" w:color="auto"/>
          </w:divBdr>
        </w:div>
        <w:div w:id="1406414029">
          <w:marLeft w:val="0"/>
          <w:marRight w:val="0"/>
          <w:marTop w:val="0"/>
          <w:marBottom w:val="0"/>
          <w:divBdr>
            <w:top w:val="none" w:sz="0" w:space="0" w:color="auto"/>
            <w:left w:val="none" w:sz="0" w:space="0" w:color="auto"/>
            <w:bottom w:val="none" w:sz="0" w:space="0" w:color="auto"/>
            <w:right w:val="none" w:sz="0" w:space="0" w:color="auto"/>
          </w:divBdr>
        </w:div>
        <w:div w:id="1015233678">
          <w:marLeft w:val="0"/>
          <w:marRight w:val="0"/>
          <w:marTop w:val="0"/>
          <w:marBottom w:val="0"/>
          <w:divBdr>
            <w:top w:val="none" w:sz="0" w:space="0" w:color="auto"/>
            <w:left w:val="none" w:sz="0" w:space="0" w:color="auto"/>
            <w:bottom w:val="none" w:sz="0" w:space="0" w:color="auto"/>
            <w:right w:val="none" w:sz="0" w:space="0" w:color="auto"/>
          </w:divBdr>
        </w:div>
        <w:div w:id="989216117">
          <w:marLeft w:val="0"/>
          <w:marRight w:val="0"/>
          <w:marTop w:val="0"/>
          <w:marBottom w:val="0"/>
          <w:divBdr>
            <w:top w:val="none" w:sz="0" w:space="0" w:color="auto"/>
            <w:left w:val="none" w:sz="0" w:space="0" w:color="auto"/>
            <w:bottom w:val="none" w:sz="0" w:space="0" w:color="auto"/>
            <w:right w:val="none" w:sz="0" w:space="0" w:color="auto"/>
          </w:divBdr>
        </w:div>
        <w:div w:id="1397819921">
          <w:marLeft w:val="0"/>
          <w:marRight w:val="0"/>
          <w:marTop w:val="0"/>
          <w:marBottom w:val="0"/>
          <w:divBdr>
            <w:top w:val="none" w:sz="0" w:space="0" w:color="auto"/>
            <w:left w:val="none" w:sz="0" w:space="0" w:color="auto"/>
            <w:bottom w:val="none" w:sz="0" w:space="0" w:color="auto"/>
            <w:right w:val="none" w:sz="0" w:space="0" w:color="auto"/>
          </w:divBdr>
        </w:div>
        <w:div w:id="838421531">
          <w:marLeft w:val="0"/>
          <w:marRight w:val="0"/>
          <w:marTop w:val="0"/>
          <w:marBottom w:val="0"/>
          <w:divBdr>
            <w:top w:val="none" w:sz="0" w:space="0" w:color="auto"/>
            <w:left w:val="none" w:sz="0" w:space="0" w:color="auto"/>
            <w:bottom w:val="none" w:sz="0" w:space="0" w:color="auto"/>
            <w:right w:val="none" w:sz="0" w:space="0" w:color="auto"/>
          </w:divBdr>
        </w:div>
        <w:div w:id="1415281643">
          <w:marLeft w:val="0"/>
          <w:marRight w:val="0"/>
          <w:marTop w:val="0"/>
          <w:marBottom w:val="0"/>
          <w:divBdr>
            <w:top w:val="none" w:sz="0" w:space="0" w:color="auto"/>
            <w:left w:val="none" w:sz="0" w:space="0" w:color="auto"/>
            <w:bottom w:val="none" w:sz="0" w:space="0" w:color="auto"/>
            <w:right w:val="none" w:sz="0" w:space="0" w:color="auto"/>
          </w:divBdr>
        </w:div>
        <w:div w:id="605578851">
          <w:marLeft w:val="0"/>
          <w:marRight w:val="0"/>
          <w:marTop w:val="0"/>
          <w:marBottom w:val="0"/>
          <w:divBdr>
            <w:top w:val="none" w:sz="0" w:space="0" w:color="auto"/>
            <w:left w:val="none" w:sz="0" w:space="0" w:color="auto"/>
            <w:bottom w:val="none" w:sz="0" w:space="0" w:color="auto"/>
            <w:right w:val="none" w:sz="0" w:space="0" w:color="auto"/>
          </w:divBdr>
        </w:div>
        <w:div w:id="418449263">
          <w:marLeft w:val="0"/>
          <w:marRight w:val="0"/>
          <w:marTop w:val="0"/>
          <w:marBottom w:val="0"/>
          <w:divBdr>
            <w:top w:val="none" w:sz="0" w:space="0" w:color="auto"/>
            <w:left w:val="none" w:sz="0" w:space="0" w:color="auto"/>
            <w:bottom w:val="none" w:sz="0" w:space="0" w:color="auto"/>
            <w:right w:val="none" w:sz="0" w:space="0" w:color="auto"/>
          </w:divBdr>
        </w:div>
        <w:div w:id="750735329">
          <w:marLeft w:val="0"/>
          <w:marRight w:val="0"/>
          <w:marTop w:val="0"/>
          <w:marBottom w:val="0"/>
          <w:divBdr>
            <w:top w:val="none" w:sz="0" w:space="0" w:color="auto"/>
            <w:left w:val="none" w:sz="0" w:space="0" w:color="auto"/>
            <w:bottom w:val="none" w:sz="0" w:space="0" w:color="auto"/>
            <w:right w:val="none" w:sz="0" w:space="0" w:color="auto"/>
          </w:divBdr>
        </w:div>
        <w:div w:id="295377972">
          <w:marLeft w:val="0"/>
          <w:marRight w:val="0"/>
          <w:marTop w:val="0"/>
          <w:marBottom w:val="0"/>
          <w:divBdr>
            <w:top w:val="none" w:sz="0" w:space="0" w:color="auto"/>
            <w:left w:val="none" w:sz="0" w:space="0" w:color="auto"/>
            <w:bottom w:val="none" w:sz="0" w:space="0" w:color="auto"/>
            <w:right w:val="none" w:sz="0" w:space="0" w:color="auto"/>
          </w:divBdr>
        </w:div>
        <w:div w:id="261955565">
          <w:marLeft w:val="0"/>
          <w:marRight w:val="0"/>
          <w:marTop w:val="0"/>
          <w:marBottom w:val="0"/>
          <w:divBdr>
            <w:top w:val="none" w:sz="0" w:space="0" w:color="auto"/>
            <w:left w:val="none" w:sz="0" w:space="0" w:color="auto"/>
            <w:bottom w:val="none" w:sz="0" w:space="0" w:color="auto"/>
            <w:right w:val="none" w:sz="0" w:space="0" w:color="auto"/>
          </w:divBdr>
        </w:div>
        <w:div w:id="1771044910">
          <w:marLeft w:val="0"/>
          <w:marRight w:val="0"/>
          <w:marTop w:val="0"/>
          <w:marBottom w:val="0"/>
          <w:divBdr>
            <w:top w:val="none" w:sz="0" w:space="0" w:color="auto"/>
            <w:left w:val="none" w:sz="0" w:space="0" w:color="auto"/>
            <w:bottom w:val="none" w:sz="0" w:space="0" w:color="auto"/>
            <w:right w:val="none" w:sz="0" w:space="0" w:color="auto"/>
          </w:divBdr>
        </w:div>
        <w:div w:id="2032340705">
          <w:marLeft w:val="0"/>
          <w:marRight w:val="0"/>
          <w:marTop w:val="0"/>
          <w:marBottom w:val="0"/>
          <w:divBdr>
            <w:top w:val="none" w:sz="0" w:space="0" w:color="auto"/>
            <w:left w:val="none" w:sz="0" w:space="0" w:color="auto"/>
            <w:bottom w:val="none" w:sz="0" w:space="0" w:color="auto"/>
            <w:right w:val="none" w:sz="0" w:space="0" w:color="auto"/>
          </w:divBdr>
        </w:div>
        <w:div w:id="1688169688">
          <w:marLeft w:val="0"/>
          <w:marRight w:val="0"/>
          <w:marTop w:val="0"/>
          <w:marBottom w:val="0"/>
          <w:divBdr>
            <w:top w:val="none" w:sz="0" w:space="0" w:color="auto"/>
            <w:left w:val="none" w:sz="0" w:space="0" w:color="auto"/>
            <w:bottom w:val="none" w:sz="0" w:space="0" w:color="auto"/>
            <w:right w:val="none" w:sz="0" w:space="0" w:color="auto"/>
          </w:divBdr>
        </w:div>
        <w:div w:id="807018826">
          <w:marLeft w:val="0"/>
          <w:marRight w:val="0"/>
          <w:marTop w:val="0"/>
          <w:marBottom w:val="0"/>
          <w:divBdr>
            <w:top w:val="none" w:sz="0" w:space="0" w:color="auto"/>
            <w:left w:val="none" w:sz="0" w:space="0" w:color="auto"/>
            <w:bottom w:val="none" w:sz="0" w:space="0" w:color="auto"/>
            <w:right w:val="none" w:sz="0" w:space="0" w:color="auto"/>
          </w:divBdr>
        </w:div>
        <w:div w:id="545066414">
          <w:marLeft w:val="0"/>
          <w:marRight w:val="0"/>
          <w:marTop w:val="0"/>
          <w:marBottom w:val="0"/>
          <w:divBdr>
            <w:top w:val="none" w:sz="0" w:space="0" w:color="auto"/>
            <w:left w:val="none" w:sz="0" w:space="0" w:color="auto"/>
            <w:bottom w:val="none" w:sz="0" w:space="0" w:color="auto"/>
            <w:right w:val="none" w:sz="0" w:space="0" w:color="auto"/>
          </w:divBdr>
        </w:div>
        <w:div w:id="1522550516">
          <w:marLeft w:val="0"/>
          <w:marRight w:val="0"/>
          <w:marTop w:val="0"/>
          <w:marBottom w:val="0"/>
          <w:divBdr>
            <w:top w:val="none" w:sz="0" w:space="0" w:color="auto"/>
            <w:left w:val="none" w:sz="0" w:space="0" w:color="auto"/>
            <w:bottom w:val="none" w:sz="0" w:space="0" w:color="auto"/>
            <w:right w:val="none" w:sz="0" w:space="0" w:color="auto"/>
          </w:divBdr>
        </w:div>
        <w:div w:id="273054859">
          <w:marLeft w:val="0"/>
          <w:marRight w:val="0"/>
          <w:marTop w:val="0"/>
          <w:marBottom w:val="0"/>
          <w:divBdr>
            <w:top w:val="none" w:sz="0" w:space="0" w:color="auto"/>
            <w:left w:val="none" w:sz="0" w:space="0" w:color="auto"/>
            <w:bottom w:val="none" w:sz="0" w:space="0" w:color="auto"/>
            <w:right w:val="none" w:sz="0" w:space="0" w:color="auto"/>
          </w:divBdr>
        </w:div>
        <w:div w:id="542988946">
          <w:marLeft w:val="0"/>
          <w:marRight w:val="0"/>
          <w:marTop w:val="0"/>
          <w:marBottom w:val="0"/>
          <w:divBdr>
            <w:top w:val="none" w:sz="0" w:space="0" w:color="auto"/>
            <w:left w:val="none" w:sz="0" w:space="0" w:color="auto"/>
            <w:bottom w:val="none" w:sz="0" w:space="0" w:color="auto"/>
            <w:right w:val="none" w:sz="0" w:space="0" w:color="auto"/>
          </w:divBdr>
        </w:div>
        <w:div w:id="1149639423">
          <w:marLeft w:val="0"/>
          <w:marRight w:val="0"/>
          <w:marTop w:val="0"/>
          <w:marBottom w:val="0"/>
          <w:divBdr>
            <w:top w:val="none" w:sz="0" w:space="0" w:color="auto"/>
            <w:left w:val="none" w:sz="0" w:space="0" w:color="auto"/>
            <w:bottom w:val="none" w:sz="0" w:space="0" w:color="auto"/>
            <w:right w:val="none" w:sz="0" w:space="0" w:color="auto"/>
          </w:divBdr>
        </w:div>
        <w:div w:id="1045713733">
          <w:marLeft w:val="0"/>
          <w:marRight w:val="0"/>
          <w:marTop w:val="0"/>
          <w:marBottom w:val="0"/>
          <w:divBdr>
            <w:top w:val="none" w:sz="0" w:space="0" w:color="auto"/>
            <w:left w:val="none" w:sz="0" w:space="0" w:color="auto"/>
            <w:bottom w:val="none" w:sz="0" w:space="0" w:color="auto"/>
            <w:right w:val="none" w:sz="0" w:space="0" w:color="auto"/>
          </w:divBdr>
        </w:div>
        <w:div w:id="618990766">
          <w:marLeft w:val="0"/>
          <w:marRight w:val="0"/>
          <w:marTop w:val="0"/>
          <w:marBottom w:val="0"/>
          <w:divBdr>
            <w:top w:val="none" w:sz="0" w:space="0" w:color="auto"/>
            <w:left w:val="none" w:sz="0" w:space="0" w:color="auto"/>
            <w:bottom w:val="none" w:sz="0" w:space="0" w:color="auto"/>
            <w:right w:val="none" w:sz="0" w:space="0" w:color="auto"/>
          </w:divBdr>
        </w:div>
      </w:divsChild>
    </w:div>
    <w:div w:id="170268102">
      <w:bodyDiv w:val="1"/>
      <w:marLeft w:val="0"/>
      <w:marRight w:val="0"/>
      <w:marTop w:val="0"/>
      <w:marBottom w:val="0"/>
      <w:divBdr>
        <w:top w:val="none" w:sz="0" w:space="0" w:color="auto"/>
        <w:left w:val="none" w:sz="0" w:space="0" w:color="auto"/>
        <w:bottom w:val="none" w:sz="0" w:space="0" w:color="auto"/>
        <w:right w:val="none" w:sz="0" w:space="0" w:color="auto"/>
      </w:divBdr>
    </w:div>
    <w:div w:id="396823701">
      <w:bodyDiv w:val="1"/>
      <w:marLeft w:val="0"/>
      <w:marRight w:val="0"/>
      <w:marTop w:val="0"/>
      <w:marBottom w:val="0"/>
      <w:divBdr>
        <w:top w:val="none" w:sz="0" w:space="0" w:color="auto"/>
        <w:left w:val="none" w:sz="0" w:space="0" w:color="auto"/>
        <w:bottom w:val="none" w:sz="0" w:space="0" w:color="auto"/>
        <w:right w:val="none" w:sz="0" w:space="0" w:color="auto"/>
      </w:divBdr>
    </w:div>
    <w:div w:id="639382215">
      <w:bodyDiv w:val="1"/>
      <w:marLeft w:val="0"/>
      <w:marRight w:val="0"/>
      <w:marTop w:val="0"/>
      <w:marBottom w:val="0"/>
      <w:divBdr>
        <w:top w:val="none" w:sz="0" w:space="0" w:color="auto"/>
        <w:left w:val="none" w:sz="0" w:space="0" w:color="auto"/>
        <w:bottom w:val="none" w:sz="0" w:space="0" w:color="auto"/>
        <w:right w:val="none" w:sz="0" w:space="0" w:color="auto"/>
      </w:divBdr>
      <w:divsChild>
        <w:div w:id="759178881">
          <w:marLeft w:val="0"/>
          <w:marRight w:val="0"/>
          <w:marTop w:val="0"/>
          <w:marBottom w:val="0"/>
          <w:divBdr>
            <w:top w:val="none" w:sz="0" w:space="0" w:color="auto"/>
            <w:left w:val="none" w:sz="0" w:space="0" w:color="auto"/>
            <w:bottom w:val="none" w:sz="0" w:space="0" w:color="auto"/>
            <w:right w:val="none" w:sz="0" w:space="0" w:color="auto"/>
          </w:divBdr>
        </w:div>
        <w:div w:id="990796090">
          <w:marLeft w:val="0"/>
          <w:marRight w:val="0"/>
          <w:marTop w:val="0"/>
          <w:marBottom w:val="0"/>
          <w:divBdr>
            <w:top w:val="none" w:sz="0" w:space="0" w:color="auto"/>
            <w:left w:val="none" w:sz="0" w:space="0" w:color="auto"/>
            <w:bottom w:val="none" w:sz="0" w:space="0" w:color="auto"/>
            <w:right w:val="none" w:sz="0" w:space="0" w:color="auto"/>
          </w:divBdr>
        </w:div>
        <w:div w:id="383794260">
          <w:marLeft w:val="0"/>
          <w:marRight w:val="0"/>
          <w:marTop w:val="0"/>
          <w:marBottom w:val="0"/>
          <w:divBdr>
            <w:top w:val="none" w:sz="0" w:space="0" w:color="auto"/>
            <w:left w:val="none" w:sz="0" w:space="0" w:color="auto"/>
            <w:bottom w:val="none" w:sz="0" w:space="0" w:color="auto"/>
            <w:right w:val="none" w:sz="0" w:space="0" w:color="auto"/>
          </w:divBdr>
        </w:div>
        <w:div w:id="2086102928">
          <w:marLeft w:val="0"/>
          <w:marRight w:val="0"/>
          <w:marTop w:val="0"/>
          <w:marBottom w:val="0"/>
          <w:divBdr>
            <w:top w:val="none" w:sz="0" w:space="0" w:color="auto"/>
            <w:left w:val="none" w:sz="0" w:space="0" w:color="auto"/>
            <w:bottom w:val="none" w:sz="0" w:space="0" w:color="auto"/>
            <w:right w:val="none" w:sz="0" w:space="0" w:color="auto"/>
          </w:divBdr>
        </w:div>
        <w:div w:id="912155361">
          <w:marLeft w:val="0"/>
          <w:marRight w:val="0"/>
          <w:marTop w:val="0"/>
          <w:marBottom w:val="0"/>
          <w:divBdr>
            <w:top w:val="none" w:sz="0" w:space="0" w:color="auto"/>
            <w:left w:val="none" w:sz="0" w:space="0" w:color="auto"/>
            <w:bottom w:val="none" w:sz="0" w:space="0" w:color="auto"/>
            <w:right w:val="none" w:sz="0" w:space="0" w:color="auto"/>
          </w:divBdr>
        </w:div>
        <w:div w:id="2029136836">
          <w:marLeft w:val="0"/>
          <w:marRight w:val="0"/>
          <w:marTop w:val="0"/>
          <w:marBottom w:val="0"/>
          <w:divBdr>
            <w:top w:val="none" w:sz="0" w:space="0" w:color="auto"/>
            <w:left w:val="none" w:sz="0" w:space="0" w:color="auto"/>
            <w:bottom w:val="none" w:sz="0" w:space="0" w:color="auto"/>
            <w:right w:val="none" w:sz="0" w:space="0" w:color="auto"/>
          </w:divBdr>
        </w:div>
        <w:div w:id="384959940">
          <w:marLeft w:val="0"/>
          <w:marRight w:val="0"/>
          <w:marTop w:val="0"/>
          <w:marBottom w:val="0"/>
          <w:divBdr>
            <w:top w:val="none" w:sz="0" w:space="0" w:color="auto"/>
            <w:left w:val="none" w:sz="0" w:space="0" w:color="auto"/>
            <w:bottom w:val="none" w:sz="0" w:space="0" w:color="auto"/>
            <w:right w:val="none" w:sz="0" w:space="0" w:color="auto"/>
          </w:divBdr>
        </w:div>
        <w:div w:id="838080894">
          <w:marLeft w:val="0"/>
          <w:marRight w:val="0"/>
          <w:marTop w:val="0"/>
          <w:marBottom w:val="0"/>
          <w:divBdr>
            <w:top w:val="none" w:sz="0" w:space="0" w:color="auto"/>
            <w:left w:val="none" w:sz="0" w:space="0" w:color="auto"/>
            <w:bottom w:val="none" w:sz="0" w:space="0" w:color="auto"/>
            <w:right w:val="none" w:sz="0" w:space="0" w:color="auto"/>
          </w:divBdr>
        </w:div>
        <w:div w:id="79453605">
          <w:marLeft w:val="0"/>
          <w:marRight w:val="0"/>
          <w:marTop w:val="0"/>
          <w:marBottom w:val="0"/>
          <w:divBdr>
            <w:top w:val="none" w:sz="0" w:space="0" w:color="auto"/>
            <w:left w:val="none" w:sz="0" w:space="0" w:color="auto"/>
            <w:bottom w:val="none" w:sz="0" w:space="0" w:color="auto"/>
            <w:right w:val="none" w:sz="0" w:space="0" w:color="auto"/>
          </w:divBdr>
        </w:div>
        <w:div w:id="426072739">
          <w:marLeft w:val="0"/>
          <w:marRight w:val="0"/>
          <w:marTop w:val="0"/>
          <w:marBottom w:val="0"/>
          <w:divBdr>
            <w:top w:val="none" w:sz="0" w:space="0" w:color="auto"/>
            <w:left w:val="none" w:sz="0" w:space="0" w:color="auto"/>
            <w:bottom w:val="none" w:sz="0" w:space="0" w:color="auto"/>
            <w:right w:val="none" w:sz="0" w:space="0" w:color="auto"/>
          </w:divBdr>
        </w:div>
        <w:div w:id="1301957070">
          <w:marLeft w:val="0"/>
          <w:marRight w:val="0"/>
          <w:marTop w:val="0"/>
          <w:marBottom w:val="0"/>
          <w:divBdr>
            <w:top w:val="none" w:sz="0" w:space="0" w:color="auto"/>
            <w:left w:val="none" w:sz="0" w:space="0" w:color="auto"/>
            <w:bottom w:val="none" w:sz="0" w:space="0" w:color="auto"/>
            <w:right w:val="none" w:sz="0" w:space="0" w:color="auto"/>
          </w:divBdr>
        </w:div>
        <w:div w:id="2074039125">
          <w:marLeft w:val="0"/>
          <w:marRight w:val="0"/>
          <w:marTop w:val="0"/>
          <w:marBottom w:val="0"/>
          <w:divBdr>
            <w:top w:val="none" w:sz="0" w:space="0" w:color="auto"/>
            <w:left w:val="none" w:sz="0" w:space="0" w:color="auto"/>
            <w:bottom w:val="none" w:sz="0" w:space="0" w:color="auto"/>
            <w:right w:val="none" w:sz="0" w:space="0" w:color="auto"/>
          </w:divBdr>
        </w:div>
        <w:div w:id="231089340">
          <w:marLeft w:val="0"/>
          <w:marRight w:val="0"/>
          <w:marTop w:val="0"/>
          <w:marBottom w:val="0"/>
          <w:divBdr>
            <w:top w:val="none" w:sz="0" w:space="0" w:color="auto"/>
            <w:left w:val="none" w:sz="0" w:space="0" w:color="auto"/>
            <w:bottom w:val="none" w:sz="0" w:space="0" w:color="auto"/>
            <w:right w:val="none" w:sz="0" w:space="0" w:color="auto"/>
          </w:divBdr>
        </w:div>
        <w:div w:id="1646468033">
          <w:marLeft w:val="0"/>
          <w:marRight w:val="0"/>
          <w:marTop w:val="0"/>
          <w:marBottom w:val="0"/>
          <w:divBdr>
            <w:top w:val="none" w:sz="0" w:space="0" w:color="auto"/>
            <w:left w:val="none" w:sz="0" w:space="0" w:color="auto"/>
            <w:bottom w:val="none" w:sz="0" w:space="0" w:color="auto"/>
            <w:right w:val="none" w:sz="0" w:space="0" w:color="auto"/>
          </w:divBdr>
        </w:div>
        <w:div w:id="1306473146">
          <w:marLeft w:val="0"/>
          <w:marRight w:val="0"/>
          <w:marTop w:val="0"/>
          <w:marBottom w:val="0"/>
          <w:divBdr>
            <w:top w:val="none" w:sz="0" w:space="0" w:color="auto"/>
            <w:left w:val="none" w:sz="0" w:space="0" w:color="auto"/>
            <w:bottom w:val="none" w:sz="0" w:space="0" w:color="auto"/>
            <w:right w:val="none" w:sz="0" w:space="0" w:color="auto"/>
          </w:divBdr>
        </w:div>
        <w:div w:id="663626839">
          <w:marLeft w:val="0"/>
          <w:marRight w:val="0"/>
          <w:marTop w:val="0"/>
          <w:marBottom w:val="0"/>
          <w:divBdr>
            <w:top w:val="none" w:sz="0" w:space="0" w:color="auto"/>
            <w:left w:val="none" w:sz="0" w:space="0" w:color="auto"/>
            <w:bottom w:val="none" w:sz="0" w:space="0" w:color="auto"/>
            <w:right w:val="none" w:sz="0" w:space="0" w:color="auto"/>
          </w:divBdr>
        </w:div>
        <w:div w:id="705328647">
          <w:marLeft w:val="0"/>
          <w:marRight w:val="0"/>
          <w:marTop w:val="0"/>
          <w:marBottom w:val="0"/>
          <w:divBdr>
            <w:top w:val="none" w:sz="0" w:space="0" w:color="auto"/>
            <w:left w:val="none" w:sz="0" w:space="0" w:color="auto"/>
            <w:bottom w:val="none" w:sz="0" w:space="0" w:color="auto"/>
            <w:right w:val="none" w:sz="0" w:space="0" w:color="auto"/>
          </w:divBdr>
        </w:div>
        <w:div w:id="188494775">
          <w:marLeft w:val="0"/>
          <w:marRight w:val="0"/>
          <w:marTop w:val="0"/>
          <w:marBottom w:val="0"/>
          <w:divBdr>
            <w:top w:val="none" w:sz="0" w:space="0" w:color="auto"/>
            <w:left w:val="none" w:sz="0" w:space="0" w:color="auto"/>
            <w:bottom w:val="none" w:sz="0" w:space="0" w:color="auto"/>
            <w:right w:val="none" w:sz="0" w:space="0" w:color="auto"/>
          </w:divBdr>
        </w:div>
        <w:div w:id="97146881">
          <w:marLeft w:val="0"/>
          <w:marRight w:val="0"/>
          <w:marTop w:val="0"/>
          <w:marBottom w:val="0"/>
          <w:divBdr>
            <w:top w:val="none" w:sz="0" w:space="0" w:color="auto"/>
            <w:left w:val="none" w:sz="0" w:space="0" w:color="auto"/>
            <w:bottom w:val="none" w:sz="0" w:space="0" w:color="auto"/>
            <w:right w:val="none" w:sz="0" w:space="0" w:color="auto"/>
          </w:divBdr>
        </w:div>
        <w:div w:id="1304312804">
          <w:marLeft w:val="0"/>
          <w:marRight w:val="0"/>
          <w:marTop w:val="0"/>
          <w:marBottom w:val="0"/>
          <w:divBdr>
            <w:top w:val="none" w:sz="0" w:space="0" w:color="auto"/>
            <w:left w:val="none" w:sz="0" w:space="0" w:color="auto"/>
            <w:bottom w:val="none" w:sz="0" w:space="0" w:color="auto"/>
            <w:right w:val="none" w:sz="0" w:space="0" w:color="auto"/>
          </w:divBdr>
        </w:div>
        <w:div w:id="920530043">
          <w:marLeft w:val="0"/>
          <w:marRight w:val="0"/>
          <w:marTop w:val="0"/>
          <w:marBottom w:val="0"/>
          <w:divBdr>
            <w:top w:val="none" w:sz="0" w:space="0" w:color="auto"/>
            <w:left w:val="none" w:sz="0" w:space="0" w:color="auto"/>
            <w:bottom w:val="none" w:sz="0" w:space="0" w:color="auto"/>
            <w:right w:val="none" w:sz="0" w:space="0" w:color="auto"/>
          </w:divBdr>
        </w:div>
        <w:div w:id="1826318921">
          <w:marLeft w:val="0"/>
          <w:marRight w:val="0"/>
          <w:marTop w:val="0"/>
          <w:marBottom w:val="0"/>
          <w:divBdr>
            <w:top w:val="none" w:sz="0" w:space="0" w:color="auto"/>
            <w:left w:val="none" w:sz="0" w:space="0" w:color="auto"/>
            <w:bottom w:val="none" w:sz="0" w:space="0" w:color="auto"/>
            <w:right w:val="none" w:sz="0" w:space="0" w:color="auto"/>
          </w:divBdr>
        </w:div>
        <w:div w:id="644162115">
          <w:marLeft w:val="0"/>
          <w:marRight w:val="0"/>
          <w:marTop w:val="0"/>
          <w:marBottom w:val="0"/>
          <w:divBdr>
            <w:top w:val="none" w:sz="0" w:space="0" w:color="auto"/>
            <w:left w:val="none" w:sz="0" w:space="0" w:color="auto"/>
            <w:bottom w:val="none" w:sz="0" w:space="0" w:color="auto"/>
            <w:right w:val="none" w:sz="0" w:space="0" w:color="auto"/>
          </w:divBdr>
        </w:div>
        <w:div w:id="1911649479">
          <w:marLeft w:val="0"/>
          <w:marRight w:val="0"/>
          <w:marTop w:val="0"/>
          <w:marBottom w:val="0"/>
          <w:divBdr>
            <w:top w:val="none" w:sz="0" w:space="0" w:color="auto"/>
            <w:left w:val="none" w:sz="0" w:space="0" w:color="auto"/>
            <w:bottom w:val="none" w:sz="0" w:space="0" w:color="auto"/>
            <w:right w:val="none" w:sz="0" w:space="0" w:color="auto"/>
          </w:divBdr>
        </w:div>
        <w:div w:id="672072682">
          <w:marLeft w:val="0"/>
          <w:marRight w:val="0"/>
          <w:marTop w:val="0"/>
          <w:marBottom w:val="0"/>
          <w:divBdr>
            <w:top w:val="none" w:sz="0" w:space="0" w:color="auto"/>
            <w:left w:val="none" w:sz="0" w:space="0" w:color="auto"/>
            <w:bottom w:val="none" w:sz="0" w:space="0" w:color="auto"/>
            <w:right w:val="none" w:sz="0" w:space="0" w:color="auto"/>
          </w:divBdr>
        </w:div>
        <w:div w:id="769203080">
          <w:marLeft w:val="0"/>
          <w:marRight w:val="0"/>
          <w:marTop w:val="0"/>
          <w:marBottom w:val="0"/>
          <w:divBdr>
            <w:top w:val="none" w:sz="0" w:space="0" w:color="auto"/>
            <w:left w:val="none" w:sz="0" w:space="0" w:color="auto"/>
            <w:bottom w:val="none" w:sz="0" w:space="0" w:color="auto"/>
            <w:right w:val="none" w:sz="0" w:space="0" w:color="auto"/>
          </w:divBdr>
        </w:div>
        <w:div w:id="837110249">
          <w:marLeft w:val="0"/>
          <w:marRight w:val="0"/>
          <w:marTop w:val="0"/>
          <w:marBottom w:val="0"/>
          <w:divBdr>
            <w:top w:val="none" w:sz="0" w:space="0" w:color="auto"/>
            <w:left w:val="none" w:sz="0" w:space="0" w:color="auto"/>
            <w:bottom w:val="none" w:sz="0" w:space="0" w:color="auto"/>
            <w:right w:val="none" w:sz="0" w:space="0" w:color="auto"/>
          </w:divBdr>
        </w:div>
        <w:div w:id="2102484198">
          <w:marLeft w:val="0"/>
          <w:marRight w:val="0"/>
          <w:marTop w:val="0"/>
          <w:marBottom w:val="0"/>
          <w:divBdr>
            <w:top w:val="none" w:sz="0" w:space="0" w:color="auto"/>
            <w:left w:val="none" w:sz="0" w:space="0" w:color="auto"/>
            <w:bottom w:val="none" w:sz="0" w:space="0" w:color="auto"/>
            <w:right w:val="none" w:sz="0" w:space="0" w:color="auto"/>
          </w:divBdr>
        </w:div>
        <w:div w:id="213591026">
          <w:marLeft w:val="0"/>
          <w:marRight w:val="0"/>
          <w:marTop w:val="0"/>
          <w:marBottom w:val="0"/>
          <w:divBdr>
            <w:top w:val="none" w:sz="0" w:space="0" w:color="auto"/>
            <w:left w:val="none" w:sz="0" w:space="0" w:color="auto"/>
            <w:bottom w:val="none" w:sz="0" w:space="0" w:color="auto"/>
            <w:right w:val="none" w:sz="0" w:space="0" w:color="auto"/>
          </w:divBdr>
        </w:div>
        <w:div w:id="311178639">
          <w:marLeft w:val="0"/>
          <w:marRight w:val="0"/>
          <w:marTop w:val="0"/>
          <w:marBottom w:val="0"/>
          <w:divBdr>
            <w:top w:val="none" w:sz="0" w:space="0" w:color="auto"/>
            <w:left w:val="none" w:sz="0" w:space="0" w:color="auto"/>
            <w:bottom w:val="none" w:sz="0" w:space="0" w:color="auto"/>
            <w:right w:val="none" w:sz="0" w:space="0" w:color="auto"/>
          </w:divBdr>
        </w:div>
        <w:div w:id="1167359757">
          <w:marLeft w:val="0"/>
          <w:marRight w:val="0"/>
          <w:marTop w:val="0"/>
          <w:marBottom w:val="0"/>
          <w:divBdr>
            <w:top w:val="none" w:sz="0" w:space="0" w:color="auto"/>
            <w:left w:val="none" w:sz="0" w:space="0" w:color="auto"/>
            <w:bottom w:val="none" w:sz="0" w:space="0" w:color="auto"/>
            <w:right w:val="none" w:sz="0" w:space="0" w:color="auto"/>
          </w:divBdr>
        </w:div>
        <w:div w:id="1149247635">
          <w:marLeft w:val="0"/>
          <w:marRight w:val="0"/>
          <w:marTop w:val="0"/>
          <w:marBottom w:val="0"/>
          <w:divBdr>
            <w:top w:val="none" w:sz="0" w:space="0" w:color="auto"/>
            <w:left w:val="none" w:sz="0" w:space="0" w:color="auto"/>
            <w:bottom w:val="none" w:sz="0" w:space="0" w:color="auto"/>
            <w:right w:val="none" w:sz="0" w:space="0" w:color="auto"/>
          </w:divBdr>
        </w:div>
      </w:divsChild>
    </w:div>
    <w:div w:id="1040669368">
      <w:bodyDiv w:val="1"/>
      <w:marLeft w:val="0"/>
      <w:marRight w:val="0"/>
      <w:marTop w:val="0"/>
      <w:marBottom w:val="0"/>
      <w:divBdr>
        <w:top w:val="none" w:sz="0" w:space="0" w:color="auto"/>
        <w:left w:val="none" w:sz="0" w:space="0" w:color="auto"/>
        <w:bottom w:val="none" w:sz="0" w:space="0" w:color="auto"/>
        <w:right w:val="none" w:sz="0" w:space="0" w:color="auto"/>
      </w:divBdr>
      <w:divsChild>
        <w:div w:id="440299204">
          <w:marLeft w:val="0"/>
          <w:marRight w:val="0"/>
          <w:marTop w:val="0"/>
          <w:marBottom w:val="0"/>
          <w:divBdr>
            <w:top w:val="none" w:sz="0" w:space="0" w:color="auto"/>
            <w:left w:val="none" w:sz="0" w:space="0" w:color="auto"/>
            <w:bottom w:val="none" w:sz="0" w:space="0" w:color="auto"/>
            <w:right w:val="none" w:sz="0" w:space="0" w:color="auto"/>
          </w:divBdr>
        </w:div>
        <w:div w:id="181625531">
          <w:marLeft w:val="0"/>
          <w:marRight w:val="0"/>
          <w:marTop w:val="0"/>
          <w:marBottom w:val="0"/>
          <w:divBdr>
            <w:top w:val="none" w:sz="0" w:space="0" w:color="auto"/>
            <w:left w:val="none" w:sz="0" w:space="0" w:color="auto"/>
            <w:bottom w:val="none" w:sz="0" w:space="0" w:color="auto"/>
            <w:right w:val="none" w:sz="0" w:space="0" w:color="auto"/>
          </w:divBdr>
        </w:div>
        <w:div w:id="1441410333">
          <w:marLeft w:val="0"/>
          <w:marRight w:val="0"/>
          <w:marTop w:val="0"/>
          <w:marBottom w:val="0"/>
          <w:divBdr>
            <w:top w:val="none" w:sz="0" w:space="0" w:color="auto"/>
            <w:left w:val="none" w:sz="0" w:space="0" w:color="auto"/>
            <w:bottom w:val="none" w:sz="0" w:space="0" w:color="auto"/>
            <w:right w:val="none" w:sz="0" w:space="0" w:color="auto"/>
          </w:divBdr>
        </w:div>
        <w:div w:id="1467621166">
          <w:marLeft w:val="0"/>
          <w:marRight w:val="0"/>
          <w:marTop w:val="0"/>
          <w:marBottom w:val="0"/>
          <w:divBdr>
            <w:top w:val="none" w:sz="0" w:space="0" w:color="auto"/>
            <w:left w:val="none" w:sz="0" w:space="0" w:color="auto"/>
            <w:bottom w:val="none" w:sz="0" w:space="0" w:color="auto"/>
            <w:right w:val="none" w:sz="0" w:space="0" w:color="auto"/>
          </w:divBdr>
        </w:div>
        <w:div w:id="1079404544">
          <w:marLeft w:val="0"/>
          <w:marRight w:val="0"/>
          <w:marTop w:val="0"/>
          <w:marBottom w:val="0"/>
          <w:divBdr>
            <w:top w:val="none" w:sz="0" w:space="0" w:color="auto"/>
            <w:left w:val="none" w:sz="0" w:space="0" w:color="auto"/>
            <w:bottom w:val="none" w:sz="0" w:space="0" w:color="auto"/>
            <w:right w:val="none" w:sz="0" w:space="0" w:color="auto"/>
          </w:divBdr>
        </w:div>
        <w:div w:id="1793328038">
          <w:marLeft w:val="0"/>
          <w:marRight w:val="0"/>
          <w:marTop w:val="0"/>
          <w:marBottom w:val="0"/>
          <w:divBdr>
            <w:top w:val="none" w:sz="0" w:space="0" w:color="auto"/>
            <w:left w:val="none" w:sz="0" w:space="0" w:color="auto"/>
            <w:bottom w:val="none" w:sz="0" w:space="0" w:color="auto"/>
            <w:right w:val="none" w:sz="0" w:space="0" w:color="auto"/>
          </w:divBdr>
        </w:div>
        <w:div w:id="1957440429">
          <w:marLeft w:val="0"/>
          <w:marRight w:val="0"/>
          <w:marTop w:val="0"/>
          <w:marBottom w:val="0"/>
          <w:divBdr>
            <w:top w:val="none" w:sz="0" w:space="0" w:color="auto"/>
            <w:left w:val="none" w:sz="0" w:space="0" w:color="auto"/>
            <w:bottom w:val="none" w:sz="0" w:space="0" w:color="auto"/>
            <w:right w:val="none" w:sz="0" w:space="0" w:color="auto"/>
          </w:divBdr>
        </w:div>
        <w:div w:id="482240868">
          <w:marLeft w:val="0"/>
          <w:marRight w:val="0"/>
          <w:marTop w:val="0"/>
          <w:marBottom w:val="0"/>
          <w:divBdr>
            <w:top w:val="none" w:sz="0" w:space="0" w:color="auto"/>
            <w:left w:val="none" w:sz="0" w:space="0" w:color="auto"/>
            <w:bottom w:val="none" w:sz="0" w:space="0" w:color="auto"/>
            <w:right w:val="none" w:sz="0" w:space="0" w:color="auto"/>
          </w:divBdr>
        </w:div>
        <w:div w:id="911162416">
          <w:marLeft w:val="0"/>
          <w:marRight w:val="0"/>
          <w:marTop w:val="0"/>
          <w:marBottom w:val="0"/>
          <w:divBdr>
            <w:top w:val="none" w:sz="0" w:space="0" w:color="auto"/>
            <w:left w:val="none" w:sz="0" w:space="0" w:color="auto"/>
            <w:bottom w:val="none" w:sz="0" w:space="0" w:color="auto"/>
            <w:right w:val="none" w:sz="0" w:space="0" w:color="auto"/>
          </w:divBdr>
        </w:div>
        <w:div w:id="449664822">
          <w:marLeft w:val="0"/>
          <w:marRight w:val="0"/>
          <w:marTop w:val="0"/>
          <w:marBottom w:val="0"/>
          <w:divBdr>
            <w:top w:val="none" w:sz="0" w:space="0" w:color="auto"/>
            <w:left w:val="none" w:sz="0" w:space="0" w:color="auto"/>
            <w:bottom w:val="none" w:sz="0" w:space="0" w:color="auto"/>
            <w:right w:val="none" w:sz="0" w:space="0" w:color="auto"/>
          </w:divBdr>
        </w:div>
        <w:div w:id="1320959801">
          <w:marLeft w:val="0"/>
          <w:marRight w:val="0"/>
          <w:marTop w:val="0"/>
          <w:marBottom w:val="0"/>
          <w:divBdr>
            <w:top w:val="none" w:sz="0" w:space="0" w:color="auto"/>
            <w:left w:val="none" w:sz="0" w:space="0" w:color="auto"/>
            <w:bottom w:val="none" w:sz="0" w:space="0" w:color="auto"/>
            <w:right w:val="none" w:sz="0" w:space="0" w:color="auto"/>
          </w:divBdr>
        </w:div>
        <w:div w:id="2064020554">
          <w:marLeft w:val="0"/>
          <w:marRight w:val="0"/>
          <w:marTop w:val="0"/>
          <w:marBottom w:val="0"/>
          <w:divBdr>
            <w:top w:val="none" w:sz="0" w:space="0" w:color="auto"/>
            <w:left w:val="none" w:sz="0" w:space="0" w:color="auto"/>
            <w:bottom w:val="none" w:sz="0" w:space="0" w:color="auto"/>
            <w:right w:val="none" w:sz="0" w:space="0" w:color="auto"/>
          </w:divBdr>
        </w:div>
        <w:div w:id="1860198347">
          <w:marLeft w:val="0"/>
          <w:marRight w:val="0"/>
          <w:marTop w:val="0"/>
          <w:marBottom w:val="0"/>
          <w:divBdr>
            <w:top w:val="none" w:sz="0" w:space="0" w:color="auto"/>
            <w:left w:val="none" w:sz="0" w:space="0" w:color="auto"/>
            <w:bottom w:val="none" w:sz="0" w:space="0" w:color="auto"/>
            <w:right w:val="none" w:sz="0" w:space="0" w:color="auto"/>
          </w:divBdr>
        </w:div>
        <w:div w:id="403769558">
          <w:marLeft w:val="0"/>
          <w:marRight w:val="0"/>
          <w:marTop w:val="0"/>
          <w:marBottom w:val="0"/>
          <w:divBdr>
            <w:top w:val="none" w:sz="0" w:space="0" w:color="auto"/>
            <w:left w:val="none" w:sz="0" w:space="0" w:color="auto"/>
            <w:bottom w:val="none" w:sz="0" w:space="0" w:color="auto"/>
            <w:right w:val="none" w:sz="0" w:space="0" w:color="auto"/>
          </w:divBdr>
        </w:div>
        <w:div w:id="142892474">
          <w:marLeft w:val="0"/>
          <w:marRight w:val="0"/>
          <w:marTop w:val="0"/>
          <w:marBottom w:val="0"/>
          <w:divBdr>
            <w:top w:val="none" w:sz="0" w:space="0" w:color="auto"/>
            <w:left w:val="none" w:sz="0" w:space="0" w:color="auto"/>
            <w:bottom w:val="none" w:sz="0" w:space="0" w:color="auto"/>
            <w:right w:val="none" w:sz="0" w:space="0" w:color="auto"/>
          </w:divBdr>
        </w:div>
        <w:div w:id="1342850771">
          <w:marLeft w:val="0"/>
          <w:marRight w:val="0"/>
          <w:marTop w:val="0"/>
          <w:marBottom w:val="0"/>
          <w:divBdr>
            <w:top w:val="none" w:sz="0" w:space="0" w:color="auto"/>
            <w:left w:val="none" w:sz="0" w:space="0" w:color="auto"/>
            <w:bottom w:val="none" w:sz="0" w:space="0" w:color="auto"/>
            <w:right w:val="none" w:sz="0" w:space="0" w:color="auto"/>
          </w:divBdr>
        </w:div>
        <w:div w:id="606696363">
          <w:marLeft w:val="0"/>
          <w:marRight w:val="0"/>
          <w:marTop w:val="0"/>
          <w:marBottom w:val="0"/>
          <w:divBdr>
            <w:top w:val="none" w:sz="0" w:space="0" w:color="auto"/>
            <w:left w:val="none" w:sz="0" w:space="0" w:color="auto"/>
            <w:bottom w:val="none" w:sz="0" w:space="0" w:color="auto"/>
            <w:right w:val="none" w:sz="0" w:space="0" w:color="auto"/>
          </w:divBdr>
        </w:div>
        <w:div w:id="2128086451">
          <w:marLeft w:val="0"/>
          <w:marRight w:val="0"/>
          <w:marTop w:val="0"/>
          <w:marBottom w:val="0"/>
          <w:divBdr>
            <w:top w:val="none" w:sz="0" w:space="0" w:color="auto"/>
            <w:left w:val="none" w:sz="0" w:space="0" w:color="auto"/>
            <w:bottom w:val="none" w:sz="0" w:space="0" w:color="auto"/>
            <w:right w:val="none" w:sz="0" w:space="0" w:color="auto"/>
          </w:divBdr>
        </w:div>
        <w:div w:id="1060635637">
          <w:marLeft w:val="0"/>
          <w:marRight w:val="0"/>
          <w:marTop w:val="0"/>
          <w:marBottom w:val="0"/>
          <w:divBdr>
            <w:top w:val="none" w:sz="0" w:space="0" w:color="auto"/>
            <w:left w:val="none" w:sz="0" w:space="0" w:color="auto"/>
            <w:bottom w:val="none" w:sz="0" w:space="0" w:color="auto"/>
            <w:right w:val="none" w:sz="0" w:space="0" w:color="auto"/>
          </w:divBdr>
        </w:div>
        <w:div w:id="1741250627">
          <w:marLeft w:val="0"/>
          <w:marRight w:val="0"/>
          <w:marTop w:val="0"/>
          <w:marBottom w:val="0"/>
          <w:divBdr>
            <w:top w:val="none" w:sz="0" w:space="0" w:color="auto"/>
            <w:left w:val="none" w:sz="0" w:space="0" w:color="auto"/>
            <w:bottom w:val="none" w:sz="0" w:space="0" w:color="auto"/>
            <w:right w:val="none" w:sz="0" w:space="0" w:color="auto"/>
          </w:divBdr>
        </w:div>
        <w:div w:id="507600828">
          <w:marLeft w:val="0"/>
          <w:marRight w:val="0"/>
          <w:marTop w:val="0"/>
          <w:marBottom w:val="0"/>
          <w:divBdr>
            <w:top w:val="none" w:sz="0" w:space="0" w:color="auto"/>
            <w:left w:val="none" w:sz="0" w:space="0" w:color="auto"/>
            <w:bottom w:val="none" w:sz="0" w:space="0" w:color="auto"/>
            <w:right w:val="none" w:sz="0" w:space="0" w:color="auto"/>
          </w:divBdr>
        </w:div>
        <w:div w:id="1675109104">
          <w:marLeft w:val="0"/>
          <w:marRight w:val="0"/>
          <w:marTop w:val="0"/>
          <w:marBottom w:val="0"/>
          <w:divBdr>
            <w:top w:val="none" w:sz="0" w:space="0" w:color="auto"/>
            <w:left w:val="none" w:sz="0" w:space="0" w:color="auto"/>
            <w:bottom w:val="none" w:sz="0" w:space="0" w:color="auto"/>
            <w:right w:val="none" w:sz="0" w:space="0" w:color="auto"/>
          </w:divBdr>
        </w:div>
        <w:div w:id="1830748337">
          <w:marLeft w:val="0"/>
          <w:marRight w:val="0"/>
          <w:marTop w:val="0"/>
          <w:marBottom w:val="0"/>
          <w:divBdr>
            <w:top w:val="none" w:sz="0" w:space="0" w:color="auto"/>
            <w:left w:val="none" w:sz="0" w:space="0" w:color="auto"/>
            <w:bottom w:val="none" w:sz="0" w:space="0" w:color="auto"/>
            <w:right w:val="none" w:sz="0" w:space="0" w:color="auto"/>
          </w:divBdr>
        </w:div>
        <w:div w:id="409085064">
          <w:marLeft w:val="0"/>
          <w:marRight w:val="0"/>
          <w:marTop w:val="0"/>
          <w:marBottom w:val="0"/>
          <w:divBdr>
            <w:top w:val="none" w:sz="0" w:space="0" w:color="auto"/>
            <w:left w:val="none" w:sz="0" w:space="0" w:color="auto"/>
            <w:bottom w:val="none" w:sz="0" w:space="0" w:color="auto"/>
            <w:right w:val="none" w:sz="0" w:space="0" w:color="auto"/>
          </w:divBdr>
        </w:div>
        <w:div w:id="2084982773">
          <w:marLeft w:val="0"/>
          <w:marRight w:val="0"/>
          <w:marTop w:val="0"/>
          <w:marBottom w:val="0"/>
          <w:divBdr>
            <w:top w:val="none" w:sz="0" w:space="0" w:color="auto"/>
            <w:left w:val="none" w:sz="0" w:space="0" w:color="auto"/>
            <w:bottom w:val="none" w:sz="0" w:space="0" w:color="auto"/>
            <w:right w:val="none" w:sz="0" w:space="0" w:color="auto"/>
          </w:divBdr>
        </w:div>
        <w:div w:id="366102094">
          <w:marLeft w:val="0"/>
          <w:marRight w:val="0"/>
          <w:marTop w:val="0"/>
          <w:marBottom w:val="0"/>
          <w:divBdr>
            <w:top w:val="none" w:sz="0" w:space="0" w:color="auto"/>
            <w:left w:val="none" w:sz="0" w:space="0" w:color="auto"/>
            <w:bottom w:val="none" w:sz="0" w:space="0" w:color="auto"/>
            <w:right w:val="none" w:sz="0" w:space="0" w:color="auto"/>
          </w:divBdr>
        </w:div>
        <w:div w:id="1016031206">
          <w:marLeft w:val="0"/>
          <w:marRight w:val="0"/>
          <w:marTop w:val="0"/>
          <w:marBottom w:val="0"/>
          <w:divBdr>
            <w:top w:val="none" w:sz="0" w:space="0" w:color="auto"/>
            <w:left w:val="none" w:sz="0" w:space="0" w:color="auto"/>
            <w:bottom w:val="none" w:sz="0" w:space="0" w:color="auto"/>
            <w:right w:val="none" w:sz="0" w:space="0" w:color="auto"/>
          </w:divBdr>
        </w:div>
        <w:div w:id="123545207">
          <w:marLeft w:val="0"/>
          <w:marRight w:val="0"/>
          <w:marTop w:val="0"/>
          <w:marBottom w:val="0"/>
          <w:divBdr>
            <w:top w:val="none" w:sz="0" w:space="0" w:color="auto"/>
            <w:left w:val="none" w:sz="0" w:space="0" w:color="auto"/>
            <w:bottom w:val="none" w:sz="0" w:space="0" w:color="auto"/>
            <w:right w:val="none" w:sz="0" w:space="0" w:color="auto"/>
          </w:divBdr>
        </w:div>
        <w:div w:id="1095326227">
          <w:marLeft w:val="0"/>
          <w:marRight w:val="0"/>
          <w:marTop w:val="0"/>
          <w:marBottom w:val="0"/>
          <w:divBdr>
            <w:top w:val="none" w:sz="0" w:space="0" w:color="auto"/>
            <w:left w:val="none" w:sz="0" w:space="0" w:color="auto"/>
            <w:bottom w:val="none" w:sz="0" w:space="0" w:color="auto"/>
            <w:right w:val="none" w:sz="0" w:space="0" w:color="auto"/>
          </w:divBdr>
        </w:div>
        <w:div w:id="1019743404">
          <w:marLeft w:val="0"/>
          <w:marRight w:val="0"/>
          <w:marTop w:val="0"/>
          <w:marBottom w:val="0"/>
          <w:divBdr>
            <w:top w:val="none" w:sz="0" w:space="0" w:color="auto"/>
            <w:left w:val="none" w:sz="0" w:space="0" w:color="auto"/>
            <w:bottom w:val="none" w:sz="0" w:space="0" w:color="auto"/>
            <w:right w:val="none" w:sz="0" w:space="0" w:color="auto"/>
          </w:divBdr>
        </w:div>
        <w:div w:id="468136185">
          <w:marLeft w:val="0"/>
          <w:marRight w:val="0"/>
          <w:marTop w:val="0"/>
          <w:marBottom w:val="0"/>
          <w:divBdr>
            <w:top w:val="none" w:sz="0" w:space="0" w:color="auto"/>
            <w:left w:val="none" w:sz="0" w:space="0" w:color="auto"/>
            <w:bottom w:val="none" w:sz="0" w:space="0" w:color="auto"/>
            <w:right w:val="none" w:sz="0" w:space="0" w:color="auto"/>
          </w:divBdr>
        </w:div>
        <w:div w:id="1269894524">
          <w:marLeft w:val="0"/>
          <w:marRight w:val="0"/>
          <w:marTop w:val="0"/>
          <w:marBottom w:val="0"/>
          <w:divBdr>
            <w:top w:val="none" w:sz="0" w:space="0" w:color="auto"/>
            <w:left w:val="none" w:sz="0" w:space="0" w:color="auto"/>
            <w:bottom w:val="none" w:sz="0" w:space="0" w:color="auto"/>
            <w:right w:val="none" w:sz="0" w:space="0" w:color="auto"/>
          </w:divBdr>
        </w:div>
        <w:div w:id="1690714774">
          <w:marLeft w:val="0"/>
          <w:marRight w:val="0"/>
          <w:marTop w:val="0"/>
          <w:marBottom w:val="0"/>
          <w:divBdr>
            <w:top w:val="none" w:sz="0" w:space="0" w:color="auto"/>
            <w:left w:val="none" w:sz="0" w:space="0" w:color="auto"/>
            <w:bottom w:val="none" w:sz="0" w:space="0" w:color="auto"/>
            <w:right w:val="none" w:sz="0" w:space="0" w:color="auto"/>
          </w:divBdr>
        </w:div>
        <w:div w:id="265774865">
          <w:marLeft w:val="0"/>
          <w:marRight w:val="0"/>
          <w:marTop w:val="0"/>
          <w:marBottom w:val="0"/>
          <w:divBdr>
            <w:top w:val="none" w:sz="0" w:space="0" w:color="auto"/>
            <w:left w:val="none" w:sz="0" w:space="0" w:color="auto"/>
            <w:bottom w:val="none" w:sz="0" w:space="0" w:color="auto"/>
            <w:right w:val="none" w:sz="0" w:space="0" w:color="auto"/>
          </w:divBdr>
        </w:div>
        <w:div w:id="438720172">
          <w:marLeft w:val="0"/>
          <w:marRight w:val="0"/>
          <w:marTop w:val="0"/>
          <w:marBottom w:val="0"/>
          <w:divBdr>
            <w:top w:val="none" w:sz="0" w:space="0" w:color="auto"/>
            <w:left w:val="none" w:sz="0" w:space="0" w:color="auto"/>
            <w:bottom w:val="none" w:sz="0" w:space="0" w:color="auto"/>
            <w:right w:val="none" w:sz="0" w:space="0" w:color="auto"/>
          </w:divBdr>
        </w:div>
        <w:div w:id="672488018">
          <w:marLeft w:val="0"/>
          <w:marRight w:val="0"/>
          <w:marTop w:val="0"/>
          <w:marBottom w:val="0"/>
          <w:divBdr>
            <w:top w:val="none" w:sz="0" w:space="0" w:color="auto"/>
            <w:left w:val="none" w:sz="0" w:space="0" w:color="auto"/>
            <w:bottom w:val="none" w:sz="0" w:space="0" w:color="auto"/>
            <w:right w:val="none" w:sz="0" w:space="0" w:color="auto"/>
          </w:divBdr>
        </w:div>
        <w:div w:id="442068071">
          <w:marLeft w:val="0"/>
          <w:marRight w:val="0"/>
          <w:marTop w:val="0"/>
          <w:marBottom w:val="0"/>
          <w:divBdr>
            <w:top w:val="none" w:sz="0" w:space="0" w:color="auto"/>
            <w:left w:val="none" w:sz="0" w:space="0" w:color="auto"/>
            <w:bottom w:val="none" w:sz="0" w:space="0" w:color="auto"/>
            <w:right w:val="none" w:sz="0" w:space="0" w:color="auto"/>
          </w:divBdr>
        </w:div>
        <w:div w:id="1673409837">
          <w:marLeft w:val="0"/>
          <w:marRight w:val="0"/>
          <w:marTop w:val="0"/>
          <w:marBottom w:val="0"/>
          <w:divBdr>
            <w:top w:val="none" w:sz="0" w:space="0" w:color="auto"/>
            <w:left w:val="none" w:sz="0" w:space="0" w:color="auto"/>
            <w:bottom w:val="none" w:sz="0" w:space="0" w:color="auto"/>
            <w:right w:val="none" w:sz="0" w:space="0" w:color="auto"/>
          </w:divBdr>
        </w:div>
        <w:div w:id="674576713">
          <w:marLeft w:val="0"/>
          <w:marRight w:val="0"/>
          <w:marTop w:val="0"/>
          <w:marBottom w:val="0"/>
          <w:divBdr>
            <w:top w:val="none" w:sz="0" w:space="0" w:color="auto"/>
            <w:left w:val="none" w:sz="0" w:space="0" w:color="auto"/>
            <w:bottom w:val="none" w:sz="0" w:space="0" w:color="auto"/>
            <w:right w:val="none" w:sz="0" w:space="0" w:color="auto"/>
          </w:divBdr>
        </w:div>
        <w:div w:id="1038628789">
          <w:marLeft w:val="0"/>
          <w:marRight w:val="0"/>
          <w:marTop w:val="0"/>
          <w:marBottom w:val="0"/>
          <w:divBdr>
            <w:top w:val="none" w:sz="0" w:space="0" w:color="auto"/>
            <w:left w:val="none" w:sz="0" w:space="0" w:color="auto"/>
            <w:bottom w:val="none" w:sz="0" w:space="0" w:color="auto"/>
            <w:right w:val="none" w:sz="0" w:space="0" w:color="auto"/>
          </w:divBdr>
        </w:div>
        <w:div w:id="732310416">
          <w:marLeft w:val="0"/>
          <w:marRight w:val="0"/>
          <w:marTop w:val="0"/>
          <w:marBottom w:val="0"/>
          <w:divBdr>
            <w:top w:val="none" w:sz="0" w:space="0" w:color="auto"/>
            <w:left w:val="none" w:sz="0" w:space="0" w:color="auto"/>
            <w:bottom w:val="none" w:sz="0" w:space="0" w:color="auto"/>
            <w:right w:val="none" w:sz="0" w:space="0" w:color="auto"/>
          </w:divBdr>
        </w:div>
        <w:div w:id="1508711860">
          <w:marLeft w:val="0"/>
          <w:marRight w:val="0"/>
          <w:marTop w:val="0"/>
          <w:marBottom w:val="0"/>
          <w:divBdr>
            <w:top w:val="none" w:sz="0" w:space="0" w:color="auto"/>
            <w:left w:val="none" w:sz="0" w:space="0" w:color="auto"/>
            <w:bottom w:val="none" w:sz="0" w:space="0" w:color="auto"/>
            <w:right w:val="none" w:sz="0" w:space="0" w:color="auto"/>
          </w:divBdr>
        </w:div>
        <w:div w:id="122114651">
          <w:marLeft w:val="0"/>
          <w:marRight w:val="0"/>
          <w:marTop w:val="0"/>
          <w:marBottom w:val="0"/>
          <w:divBdr>
            <w:top w:val="none" w:sz="0" w:space="0" w:color="auto"/>
            <w:left w:val="none" w:sz="0" w:space="0" w:color="auto"/>
            <w:bottom w:val="none" w:sz="0" w:space="0" w:color="auto"/>
            <w:right w:val="none" w:sz="0" w:space="0" w:color="auto"/>
          </w:divBdr>
        </w:div>
        <w:div w:id="73206730">
          <w:marLeft w:val="0"/>
          <w:marRight w:val="0"/>
          <w:marTop w:val="0"/>
          <w:marBottom w:val="0"/>
          <w:divBdr>
            <w:top w:val="none" w:sz="0" w:space="0" w:color="auto"/>
            <w:left w:val="none" w:sz="0" w:space="0" w:color="auto"/>
            <w:bottom w:val="none" w:sz="0" w:space="0" w:color="auto"/>
            <w:right w:val="none" w:sz="0" w:space="0" w:color="auto"/>
          </w:divBdr>
        </w:div>
        <w:div w:id="1205026607">
          <w:marLeft w:val="0"/>
          <w:marRight w:val="0"/>
          <w:marTop w:val="0"/>
          <w:marBottom w:val="0"/>
          <w:divBdr>
            <w:top w:val="none" w:sz="0" w:space="0" w:color="auto"/>
            <w:left w:val="none" w:sz="0" w:space="0" w:color="auto"/>
            <w:bottom w:val="none" w:sz="0" w:space="0" w:color="auto"/>
            <w:right w:val="none" w:sz="0" w:space="0" w:color="auto"/>
          </w:divBdr>
        </w:div>
        <w:div w:id="6711572">
          <w:marLeft w:val="0"/>
          <w:marRight w:val="0"/>
          <w:marTop w:val="0"/>
          <w:marBottom w:val="0"/>
          <w:divBdr>
            <w:top w:val="none" w:sz="0" w:space="0" w:color="auto"/>
            <w:left w:val="none" w:sz="0" w:space="0" w:color="auto"/>
            <w:bottom w:val="none" w:sz="0" w:space="0" w:color="auto"/>
            <w:right w:val="none" w:sz="0" w:space="0" w:color="auto"/>
          </w:divBdr>
        </w:div>
        <w:div w:id="989947076">
          <w:marLeft w:val="0"/>
          <w:marRight w:val="0"/>
          <w:marTop w:val="0"/>
          <w:marBottom w:val="0"/>
          <w:divBdr>
            <w:top w:val="none" w:sz="0" w:space="0" w:color="auto"/>
            <w:left w:val="none" w:sz="0" w:space="0" w:color="auto"/>
            <w:bottom w:val="none" w:sz="0" w:space="0" w:color="auto"/>
            <w:right w:val="none" w:sz="0" w:space="0" w:color="auto"/>
          </w:divBdr>
        </w:div>
        <w:div w:id="1433548756">
          <w:marLeft w:val="0"/>
          <w:marRight w:val="0"/>
          <w:marTop w:val="0"/>
          <w:marBottom w:val="0"/>
          <w:divBdr>
            <w:top w:val="none" w:sz="0" w:space="0" w:color="auto"/>
            <w:left w:val="none" w:sz="0" w:space="0" w:color="auto"/>
            <w:bottom w:val="none" w:sz="0" w:space="0" w:color="auto"/>
            <w:right w:val="none" w:sz="0" w:space="0" w:color="auto"/>
          </w:divBdr>
        </w:div>
        <w:div w:id="1176767740">
          <w:marLeft w:val="0"/>
          <w:marRight w:val="0"/>
          <w:marTop w:val="0"/>
          <w:marBottom w:val="0"/>
          <w:divBdr>
            <w:top w:val="none" w:sz="0" w:space="0" w:color="auto"/>
            <w:left w:val="none" w:sz="0" w:space="0" w:color="auto"/>
            <w:bottom w:val="none" w:sz="0" w:space="0" w:color="auto"/>
            <w:right w:val="none" w:sz="0" w:space="0" w:color="auto"/>
          </w:divBdr>
        </w:div>
        <w:div w:id="504705180">
          <w:marLeft w:val="0"/>
          <w:marRight w:val="0"/>
          <w:marTop w:val="0"/>
          <w:marBottom w:val="0"/>
          <w:divBdr>
            <w:top w:val="none" w:sz="0" w:space="0" w:color="auto"/>
            <w:left w:val="none" w:sz="0" w:space="0" w:color="auto"/>
            <w:bottom w:val="none" w:sz="0" w:space="0" w:color="auto"/>
            <w:right w:val="none" w:sz="0" w:space="0" w:color="auto"/>
          </w:divBdr>
        </w:div>
        <w:div w:id="1522091381">
          <w:marLeft w:val="0"/>
          <w:marRight w:val="0"/>
          <w:marTop w:val="0"/>
          <w:marBottom w:val="0"/>
          <w:divBdr>
            <w:top w:val="none" w:sz="0" w:space="0" w:color="auto"/>
            <w:left w:val="none" w:sz="0" w:space="0" w:color="auto"/>
            <w:bottom w:val="none" w:sz="0" w:space="0" w:color="auto"/>
            <w:right w:val="none" w:sz="0" w:space="0" w:color="auto"/>
          </w:divBdr>
        </w:div>
        <w:div w:id="673264508">
          <w:marLeft w:val="0"/>
          <w:marRight w:val="0"/>
          <w:marTop w:val="0"/>
          <w:marBottom w:val="0"/>
          <w:divBdr>
            <w:top w:val="none" w:sz="0" w:space="0" w:color="auto"/>
            <w:left w:val="none" w:sz="0" w:space="0" w:color="auto"/>
            <w:bottom w:val="none" w:sz="0" w:space="0" w:color="auto"/>
            <w:right w:val="none" w:sz="0" w:space="0" w:color="auto"/>
          </w:divBdr>
        </w:div>
        <w:div w:id="769396066">
          <w:marLeft w:val="0"/>
          <w:marRight w:val="0"/>
          <w:marTop w:val="0"/>
          <w:marBottom w:val="0"/>
          <w:divBdr>
            <w:top w:val="none" w:sz="0" w:space="0" w:color="auto"/>
            <w:left w:val="none" w:sz="0" w:space="0" w:color="auto"/>
            <w:bottom w:val="none" w:sz="0" w:space="0" w:color="auto"/>
            <w:right w:val="none" w:sz="0" w:space="0" w:color="auto"/>
          </w:divBdr>
        </w:div>
        <w:div w:id="37896741">
          <w:marLeft w:val="0"/>
          <w:marRight w:val="0"/>
          <w:marTop w:val="0"/>
          <w:marBottom w:val="0"/>
          <w:divBdr>
            <w:top w:val="none" w:sz="0" w:space="0" w:color="auto"/>
            <w:left w:val="none" w:sz="0" w:space="0" w:color="auto"/>
            <w:bottom w:val="none" w:sz="0" w:space="0" w:color="auto"/>
            <w:right w:val="none" w:sz="0" w:space="0" w:color="auto"/>
          </w:divBdr>
        </w:div>
        <w:div w:id="550268612">
          <w:marLeft w:val="0"/>
          <w:marRight w:val="0"/>
          <w:marTop w:val="0"/>
          <w:marBottom w:val="0"/>
          <w:divBdr>
            <w:top w:val="none" w:sz="0" w:space="0" w:color="auto"/>
            <w:left w:val="none" w:sz="0" w:space="0" w:color="auto"/>
            <w:bottom w:val="none" w:sz="0" w:space="0" w:color="auto"/>
            <w:right w:val="none" w:sz="0" w:space="0" w:color="auto"/>
          </w:divBdr>
        </w:div>
        <w:div w:id="1843467841">
          <w:marLeft w:val="0"/>
          <w:marRight w:val="0"/>
          <w:marTop w:val="0"/>
          <w:marBottom w:val="0"/>
          <w:divBdr>
            <w:top w:val="none" w:sz="0" w:space="0" w:color="auto"/>
            <w:left w:val="none" w:sz="0" w:space="0" w:color="auto"/>
            <w:bottom w:val="none" w:sz="0" w:space="0" w:color="auto"/>
            <w:right w:val="none" w:sz="0" w:space="0" w:color="auto"/>
          </w:divBdr>
        </w:div>
      </w:divsChild>
    </w:div>
    <w:div w:id="1222709673">
      <w:bodyDiv w:val="1"/>
      <w:marLeft w:val="0"/>
      <w:marRight w:val="0"/>
      <w:marTop w:val="0"/>
      <w:marBottom w:val="0"/>
      <w:divBdr>
        <w:top w:val="none" w:sz="0" w:space="0" w:color="auto"/>
        <w:left w:val="none" w:sz="0" w:space="0" w:color="auto"/>
        <w:bottom w:val="none" w:sz="0" w:space="0" w:color="auto"/>
        <w:right w:val="none" w:sz="0" w:space="0" w:color="auto"/>
      </w:divBdr>
      <w:divsChild>
        <w:div w:id="1457603101">
          <w:marLeft w:val="0"/>
          <w:marRight w:val="0"/>
          <w:marTop w:val="0"/>
          <w:marBottom w:val="0"/>
          <w:divBdr>
            <w:top w:val="none" w:sz="0" w:space="0" w:color="auto"/>
            <w:left w:val="none" w:sz="0" w:space="0" w:color="auto"/>
            <w:bottom w:val="none" w:sz="0" w:space="0" w:color="auto"/>
            <w:right w:val="none" w:sz="0" w:space="0" w:color="auto"/>
          </w:divBdr>
        </w:div>
        <w:div w:id="1818112327">
          <w:marLeft w:val="0"/>
          <w:marRight w:val="0"/>
          <w:marTop w:val="0"/>
          <w:marBottom w:val="0"/>
          <w:divBdr>
            <w:top w:val="none" w:sz="0" w:space="0" w:color="auto"/>
            <w:left w:val="none" w:sz="0" w:space="0" w:color="auto"/>
            <w:bottom w:val="none" w:sz="0" w:space="0" w:color="auto"/>
            <w:right w:val="none" w:sz="0" w:space="0" w:color="auto"/>
          </w:divBdr>
        </w:div>
        <w:div w:id="157228943">
          <w:marLeft w:val="0"/>
          <w:marRight w:val="0"/>
          <w:marTop w:val="0"/>
          <w:marBottom w:val="0"/>
          <w:divBdr>
            <w:top w:val="none" w:sz="0" w:space="0" w:color="auto"/>
            <w:left w:val="none" w:sz="0" w:space="0" w:color="auto"/>
            <w:bottom w:val="none" w:sz="0" w:space="0" w:color="auto"/>
            <w:right w:val="none" w:sz="0" w:space="0" w:color="auto"/>
          </w:divBdr>
        </w:div>
        <w:div w:id="974600821">
          <w:marLeft w:val="0"/>
          <w:marRight w:val="0"/>
          <w:marTop w:val="0"/>
          <w:marBottom w:val="0"/>
          <w:divBdr>
            <w:top w:val="none" w:sz="0" w:space="0" w:color="auto"/>
            <w:left w:val="none" w:sz="0" w:space="0" w:color="auto"/>
            <w:bottom w:val="none" w:sz="0" w:space="0" w:color="auto"/>
            <w:right w:val="none" w:sz="0" w:space="0" w:color="auto"/>
          </w:divBdr>
        </w:div>
        <w:div w:id="1113599329">
          <w:marLeft w:val="0"/>
          <w:marRight w:val="0"/>
          <w:marTop w:val="0"/>
          <w:marBottom w:val="0"/>
          <w:divBdr>
            <w:top w:val="none" w:sz="0" w:space="0" w:color="auto"/>
            <w:left w:val="none" w:sz="0" w:space="0" w:color="auto"/>
            <w:bottom w:val="none" w:sz="0" w:space="0" w:color="auto"/>
            <w:right w:val="none" w:sz="0" w:space="0" w:color="auto"/>
          </w:divBdr>
        </w:div>
        <w:div w:id="1774594355">
          <w:marLeft w:val="0"/>
          <w:marRight w:val="0"/>
          <w:marTop w:val="0"/>
          <w:marBottom w:val="0"/>
          <w:divBdr>
            <w:top w:val="none" w:sz="0" w:space="0" w:color="auto"/>
            <w:left w:val="none" w:sz="0" w:space="0" w:color="auto"/>
            <w:bottom w:val="none" w:sz="0" w:space="0" w:color="auto"/>
            <w:right w:val="none" w:sz="0" w:space="0" w:color="auto"/>
          </w:divBdr>
        </w:div>
        <w:div w:id="408503744">
          <w:marLeft w:val="0"/>
          <w:marRight w:val="0"/>
          <w:marTop w:val="0"/>
          <w:marBottom w:val="0"/>
          <w:divBdr>
            <w:top w:val="none" w:sz="0" w:space="0" w:color="auto"/>
            <w:left w:val="none" w:sz="0" w:space="0" w:color="auto"/>
            <w:bottom w:val="none" w:sz="0" w:space="0" w:color="auto"/>
            <w:right w:val="none" w:sz="0" w:space="0" w:color="auto"/>
          </w:divBdr>
        </w:div>
        <w:div w:id="1862820241">
          <w:marLeft w:val="0"/>
          <w:marRight w:val="0"/>
          <w:marTop w:val="0"/>
          <w:marBottom w:val="0"/>
          <w:divBdr>
            <w:top w:val="none" w:sz="0" w:space="0" w:color="auto"/>
            <w:left w:val="none" w:sz="0" w:space="0" w:color="auto"/>
            <w:bottom w:val="none" w:sz="0" w:space="0" w:color="auto"/>
            <w:right w:val="none" w:sz="0" w:space="0" w:color="auto"/>
          </w:divBdr>
        </w:div>
        <w:div w:id="756026696">
          <w:marLeft w:val="0"/>
          <w:marRight w:val="0"/>
          <w:marTop w:val="0"/>
          <w:marBottom w:val="0"/>
          <w:divBdr>
            <w:top w:val="none" w:sz="0" w:space="0" w:color="auto"/>
            <w:left w:val="none" w:sz="0" w:space="0" w:color="auto"/>
            <w:bottom w:val="none" w:sz="0" w:space="0" w:color="auto"/>
            <w:right w:val="none" w:sz="0" w:space="0" w:color="auto"/>
          </w:divBdr>
        </w:div>
        <w:div w:id="274559296">
          <w:marLeft w:val="0"/>
          <w:marRight w:val="0"/>
          <w:marTop w:val="0"/>
          <w:marBottom w:val="0"/>
          <w:divBdr>
            <w:top w:val="none" w:sz="0" w:space="0" w:color="auto"/>
            <w:left w:val="none" w:sz="0" w:space="0" w:color="auto"/>
            <w:bottom w:val="none" w:sz="0" w:space="0" w:color="auto"/>
            <w:right w:val="none" w:sz="0" w:space="0" w:color="auto"/>
          </w:divBdr>
        </w:div>
        <w:div w:id="1243368352">
          <w:marLeft w:val="0"/>
          <w:marRight w:val="0"/>
          <w:marTop w:val="0"/>
          <w:marBottom w:val="0"/>
          <w:divBdr>
            <w:top w:val="none" w:sz="0" w:space="0" w:color="auto"/>
            <w:left w:val="none" w:sz="0" w:space="0" w:color="auto"/>
            <w:bottom w:val="none" w:sz="0" w:space="0" w:color="auto"/>
            <w:right w:val="none" w:sz="0" w:space="0" w:color="auto"/>
          </w:divBdr>
        </w:div>
        <w:div w:id="1416242101">
          <w:marLeft w:val="0"/>
          <w:marRight w:val="0"/>
          <w:marTop w:val="0"/>
          <w:marBottom w:val="0"/>
          <w:divBdr>
            <w:top w:val="none" w:sz="0" w:space="0" w:color="auto"/>
            <w:left w:val="none" w:sz="0" w:space="0" w:color="auto"/>
            <w:bottom w:val="none" w:sz="0" w:space="0" w:color="auto"/>
            <w:right w:val="none" w:sz="0" w:space="0" w:color="auto"/>
          </w:divBdr>
        </w:div>
        <w:div w:id="1533372508">
          <w:marLeft w:val="0"/>
          <w:marRight w:val="0"/>
          <w:marTop w:val="0"/>
          <w:marBottom w:val="0"/>
          <w:divBdr>
            <w:top w:val="none" w:sz="0" w:space="0" w:color="auto"/>
            <w:left w:val="none" w:sz="0" w:space="0" w:color="auto"/>
            <w:bottom w:val="none" w:sz="0" w:space="0" w:color="auto"/>
            <w:right w:val="none" w:sz="0" w:space="0" w:color="auto"/>
          </w:divBdr>
        </w:div>
        <w:div w:id="1248344165">
          <w:marLeft w:val="0"/>
          <w:marRight w:val="0"/>
          <w:marTop w:val="0"/>
          <w:marBottom w:val="0"/>
          <w:divBdr>
            <w:top w:val="none" w:sz="0" w:space="0" w:color="auto"/>
            <w:left w:val="none" w:sz="0" w:space="0" w:color="auto"/>
            <w:bottom w:val="none" w:sz="0" w:space="0" w:color="auto"/>
            <w:right w:val="none" w:sz="0" w:space="0" w:color="auto"/>
          </w:divBdr>
        </w:div>
        <w:div w:id="201207637">
          <w:marLeft w:val="0"/>
          <w:marRight w:val="0"/>
          <w:marTop w:val="0"/>
          <w:marBottom w:val="0"/>
          <w:divBdr>
            <w:top w:val="none" w:sz="0" w:space="0" w:color="auto"/>
            <w:left w:val="none" w:sz="0" w:space="0" w:color="auto"/>
            <w:bottom w:val="none" w:sz="0" w:space="0" w:color="auto"/>
            <w:right w:val="none" w:sz="0" w:space="0" w:color="auto"/>
          </w:divBdr>
        </w:div>
        <w:div w:id="2017147880">
          <w:marLeft w:val="0"/>
          <w:marRight w:val="0"/>
          <w:marTop w:val="0"/>
          <w:marBottom w:val="0"/>
          <w:divBdr>
            <w:top w:val="none" w:sz="0" w:space="0" w:color="auto"/>
            <w:left w:val="none" w:sz="0" w:space="0" w:color="auto"/>
            <w:bottom w:val="none" w:sz="0" w:space="0" w:color="auto"/>
            <w:right w:val="none" w:sz="0" w:space="0" w:color="auto"/>
          </w:divBdr>
        </w:div>
        <w:div w:id="1314333620">
          <w:marLeft w:val="0"/>
          <w:marRight w:val="0"/>
          <w:marTop w:val="0"/>
          <w:marBottom w:val="0"/>
          <w:divBdr>
            <w:top w:val="none" w:sz="0" w:space="0" w:color="auto"/>
            <w:left w:val="none" w:sz="0" w:space="0" w:color="auto"/>
            <w:bottom w:val="none" w:sz="0" w:space="0" w:color="auto"/>
            <w:right w:val="none" w:sz="0" w:space="0" w:color="auto"/>
          </w:divBdr>
        </w:div>
        <w:div w:id="985233592">
          <w:marLeft w:val="0"/>
          <w:marRight w:val="0"/>
          <w:marTop w:val="0"/>
          <w:marBottom w:val="0"/>
          <w:divBdr>
            <w:top w:val="none" w:sz="0" w:space="0" w:color="auto"/>
            <w:left w:val="none" w:sz="0" w:space="0" w:color="auto"/>
            <w:bottom w:val="none" w:sz="0" w:space="0" w:color="auto"/>
            <w:right w:val="none" w:sz="0" w:space="0" w:color="auto"/>
          </w:divBdr>
        </w:div>
        <w:div w:id="1199780420">
          <w:marLeft w:val="0"/>
          <w:marRight w:val="0"/>
          <w:marTop w:val="0"/>
          <w:marBottom w:val="0"/>
          <w:divBdr>
            <w:top w:val="none" w:sz="0" w:space="0" w:color="auto"/>
            <w:left w:val="none" w:sz="0" w:space="0" w:color="auto"/>
            <w:bottom w:val="none" w:sz="0" w:space="0" w:color="auto"/>
            <w:right w:val="none" w:sz="0" w:space="0" w:color="auto"/>
          </w:divBdr>
        </w:div>
        <w:div w:id="1900507732">
          <w:marLeft w:val="0"/>
          <w:marRight w:val="0"/>
          <w:marTop w:val="0"/>
          <w:marBottom w:val="0"/>
          <w:divBdr>
            <w:top w:val="none" w:sz="0" w:space="0" w:color="auto"/>
            <w:left w:val="none" w:sz="0" w:space="0" w:color="auto"/>
            <w:bottom w:val="none" w:sz="0" w:space="0" w:color="auto"/>
            <w:right w:val="none" w:sz="0" w:space="0" w:color="auto"/>
          </w:divBdr>
        </w:div>
        <w:div w:id="943224519">
          <w:marLeft w:val="0"/>
          <w:marRight w:val="0"/>
          <w:marTop w:val="0"/>
          <w:marBottom w:val="0"/>
          <w:divBdr>
            <w:top w:val="none" w:sz="0" w:space="0" w:color="auto"/>
            <w:left w:val="none" w:sz="0" w:space="0" w:color="auto"/>
            <w:bottom w:val="none" w:sz="0" w:space="0" w:color="auto"/>
            <w:right w:val="none" w:sz="0" w:space="0" w:color="auto"/>
          </w:divBdr>
        </w:div>
        <w:div w:id="1602254130">
          <w:marLeft w:val="0"/>
          <w:marRight w:val="0"/>
          <w:marTop w:val="0"/>
          <w:marBottom w:val="0"/>
          <w:divBdr>
            <w:top w:val="none" w:sz="0" w:space="0" w:color="auto"/>
            <w:left w:val="none" w:sz="0" w:space="0" w:color="auto"/>
            <w:bottom w:val="none" w:sz="0" w:space="0" w:color="auto"/>
            <w:right w:val="none" w:sz="0" w:space="0" w:color="auto"/>
          </w:divBdr>
        </w:div>
        <w:div w:id="616104328">
          <w:marLeft w:val="0"/>
          <w:marRight w:val="0"/>
          <w:marTop w:val="0"/>
          <w:marBottom w:val="0"/>
          <w:divBdr>
            <w:top w:val="none" w:sz="0" w:space="0" w:color="auto"/>
            <w:left w:val="none" w:sz="0" w:space="0" w:color="auto"/>
            <w:bottom w:val="none" w:sz="0" w:space="0" w:color="auto"/>
            <w:right w:val="none" w:sz="0" w:space="0" w:color="auto"/>
          </w:divBdr>
        </w:div>
        <w:div w:id="1291011877">
          <w:marLeft w:val="0"/>
          <w:marRight w:val="0"/>
          <w:marTop w:val="0"/>
          <w:marBottom w:val="0"/>
          <w:divBdr>
            <w:top w:val="none" w:sz="0" w:space="0" w:color="auto"/>
            <w:left w:val="none" w:sz="0" w:space="0" w:color="auto"/>
            <w:bottom w:val="none" w:sz="0" w:space="0" w:color="auto"/>
            <w:right w:val="none" w:sz="0" w:space="0" w:color="auto"/>
          </w:divBdr>
        </w:div>
        <w:div w:id="2015648556">
          <w:marLeft w:val="0"/>
          <w:marRight w:val="0"/>
          <w:marTop w:val="0"/>
          <w:marBottom w:val="0"/>
          <w:divBdr>
            <w:top w:val="none" w:sz="0" w:space="0" w:color="auto"/>
            <w:left w:val="none" w:sz="0" w:space="0" w:color="auto"/>
            <w:bottom w:val="none" w:sz="0" w:space="0" w:color="auto"/>
            <w:right w:val="none" w:sz="0" w:space="0" w:color="auto"/>
          </w:divBdr>
        </w:div>
        <w:div w:id="1238202959">
          <w:marLeft w:val="0"/>
          <w:marRight w:val="0"/>
          <w:marTop w:val="0"/>
          <w:marBottom w:val="0"/>
          <w:divBdr>
            <w:top w:val="none" w:sz="0" w:space="0" w:color="auto"/>
            <w:left w:val="none" w:sz="0" w:space="0" w:color="auto"/>
            <w:bottom w:val="none" w:sz="0" w:space="0" w:color="auto"/>
            <w:right w:val="none" w:sz="0" w:space="0" w:color="auto"/>
          </w:divBdr>
        </w:div>
        <w:div w:id="1660503731">
          <w:marLeft w:val="0"/>
          <w:marRight w:val="0"/>
          <w:marTop w:val="0"/>
          <w:marBottom w:val="0"/>
          <w:divBdr>
            <w:top w:val="none" w:sz="0" w:space="0" w:color="auto"/>
            <w:left w:val="none" w:sz="0" w:space="0" w:color="auto"/>
            <w:bottom w:val="none" w:sz="0" w:space="0" w:color="auto"/>
            <w:right w:val="none" w:sz="0" w:space="0" w:color="auto"/>
          </w:divBdr>
        </w:div>
        <w:div w:id="1898398836">
          <w:marLeft w:val="0"/>
          <w:marRight w:val="0"/>
          <w:marTop w:val="0"/>
          <w:marBottom w:val="0"/>
          <w:divBdr>
            <w:top w:val="none" w:sz="0" w:space="0" w:color="auto"/>
            <w:left w:val="none" w:sz="0" w:space="0" w:color="auto"/>
            <w:bottom w:val="none" w:sz="0" w:space="0" w:color="auto"/>
            <w:right w:val="none" w:sz="0" w:space="0" w:color="auto"/>
          </w:divBdr>
        </w:div>
        <w:div w:id="615018218">
          <w:marLeft w:val="0"/>
          <w:marRight w:val="0"/>
          <w:marTop w:val="0"/>
          <w:marBottom w:val="0"/>
          <w:divBdr>
            <w:top w:val="none" w:sz="0" w:space="0" w:color="auto"/>
            <w:left w:val="none" w:sz="0" w:space="0" w:color="auto"/>
            <w:bottom w:val="none" w:sz="0" w:space="0" w:color="auto"/>
            <w:right w:val="none" w:sz="0" w:space="0" w:color="auto"/>
          </w:divBdr>
        </w:div>
        <w:div w:id="561449398">
          <w:marLeft w:val="0"/>
          <w:marRight w:val="0"/>
          <w:marTop w:val="0"/>
          <w:marBottom w:val="0"/>
          <w:divBdr>
            <w:top w:val="none" w:sz="0" w:space="0" w:color="auto"/>
            <w:left w:val="none" w:sz="0" w:space="0" w:color="auto"/>
            <w:bottom w:val="none" w:sz="0" w:space="0" w:color="auto"/>
            <w:right w:val="none" w:sz="0" w:space="0" w:color="auto"/>
          </w:divBdr>
        </w:div>
        <w:div w:id="598756376">
          <w:marLeft w:val="0"/>
          <w:marRight w:val="0"/>
          <w:marTop w:val="0"/>
          <w:marBottom w:val="0"/>
          <w:divBdr>
            <w:top w:val="none" w:sz="0" w:space="0" w:color="auto"/>
            <w:left w:val="none" w:sz="0" w:space="0" w:color="auto"/>
            <w:bottom w:val="none" w:sz="0" w:space="0" w:color="auto"/>
            <w:right w:val="none" w:sz="0" w:space="0" w:color="auto"/>
          </w:divBdr>
        </w:div>
      </w:divsChild>
    </w:div>
    <w:div w:id="1368480965">
      <w:bodyDiv w:val="1"/>
      <w:marLeft w:val="0"/>
      <w:marRight w:val="0"/>
      <w:marTop w:val="0"/>
      <w:marBottom w:val="0"/>
      <w:divBdr>
        <w:top w:val="none" w:sz="0" w:space="0" w:color="auto"/>
        <w:left w:val="none" w:sz="0" w:space="0" w:color="auto"/>
        <w:bottom w:val="none" w:sz="0" w:space="0" w:color="auto"/>
        <w:right w:val="none" w:sz="0" w:space="0" w:color="auto"/>
      </w:divBdr>
      <w:divsChild>
        <w:div w:id="921643683">
          <w:marLeft w:val="0"/>
          <w:marRight w:val="0"/>
          <w:marTop w:val="0"/>
          <w:marBottom w:val="0"/>
          <w:divBdr>
            <w:top w:val="none" w:sz="0" w:space="0" w:color="auto"/>
            <w:left w:val="none" w:sz="0" w:space="0" w:color="auto"/>
            <w:bottom w:val="none" w:sz="0" w:space="0" w:color="auto"/>
            <w:right w:val="none" w:sz="0" w:space="0" w:color="auto"/>
          </w:divBdr>
        </w:div>
        <w:div w:id="1009410130">
          <w:marLeft w:val="0"/>
          <w:marRight w:val="0"/>
          <w:marTop w:val="0"/>
          <w:marBottom w:val="0"/>
          <w:divBdr>
            <w:top w:val="none" w:sz="0" w:space="0" w:color="auto"/>
            <w:left w:val="none" w:sz="0" w:space="0" w:color="auto"/>
            <w:bottom w:val="none" w:sz="0" w:space="0" w:color="auto"/>
            <w:right w:val="none" w:sz="0" w:space="0" w:color="auto"/>
          </w:divBdr>
        </w:div>
        <w:div w:id="1403213935">
          <w:marLeft w:val="0"/>
          <w:marRight w:val="0"/>
          <w:marTop w:val="0"/>
          <w:marBottom w:val="0"/>
          <w:divBdr>
            <w:top w:val="none" w:sz="0" w:space="0" w:color="auto"/>
            <w:left w:val="none" w:sz="0" w:space="0" w:color="auto"/>
            <w:bottom w:val="none" w:sz="0" w:space="0" w:color="auto"/>
            <w:right w:val="none" w:sz="0" w:space="0" w:color="auto"/>
          </w:divBdr>
        </w:div>
        <w:div w:id="1178885812">
          <w:marLeft w:val="0"/>
          <w:marRight w:val="0"/>
          <w:marTop w:val="0"/>
          <w:marBottom w:val="0"/>
          <w:divBdr>
            <w:top w:val="none" w:sz="0" w:space="0" w:color="auto"/>
            <w:left w:val="none" w:sz="0" w:space="0" w:color="auto"/>
            <w:bottom w:val="none" w:sz="0" w:space="0" w:color="auto"/>
            <w:right w:val="none" w:sz="0" w:space="0" w:color="auto"/>
          </w:divBdr>
        </w:div>
        <w:div w:id="1139227399">
          <w:marLeft w:val="0"/>
          <w:marRight w:val="0"/>
          <w:marTop w:val="0"/>
          <w:marBottom w:val="0"/>
          <w:divBdr>
            <w:top w:val="none" w:sz="0" w:space="0" w:color="auto"/>
            <w:left w:val="none" w:sz="0" w:space="0" w:color="auto"/>
            <w:bottom w:val="none" w:sz="0" w:space="0" w:color="auto"/>
            <w:right w:val="none" w:sz="0" w:space="0" w:color="auto"/>
          </w:divBdr>
        </w:div>
        <w:div w:id="99108621">
          <w:marLeft w:val="0"/>
          <w:marRight w:val="0"/>
          <w:marTop w:val="0"/>
          <w:marBottom w:val="0"/>
          <w:divBdr>
            <w:top w:val="none" w:sz="0" w:space="0" w:color="auto"/>
            <w:left w:val="none" w:sz="0" w:space="0" w:color="auto"/>
            <w:bottom w:val="none" w:sz="0" w:space="0" w:color="auto"/>
            <w:right w:val="none" w:sz="0" w:space="0" w:color="auto"/>
          </w:divBdr>
        </w:div>
        <w:div w:id="1516840689">
          <w:marLeft w:val="0"/>
          <w:marRight w:val="0"/>
          <w:marTop w:val="0"/>
          <w:marBottom w:val="0"/>
          <w:divBdr>
            <w:top w:val="none" w:sz="0" w:space="0" w:color="auto"/>
            <w:left w:val="none" w:sz="0" w:space="0" w:color="auto"/>
            <w:bottom w:val="none" w:sz="0" w:space="0" w:color="auto"/>
            <w:right w:val="none" w:sz="0" w:space="0" w:color="auto"/>
          </w:divBdr>
        </w:div>
        <w:div w:id="2980084">
          <w:marLeft w:val="0"/>
          <w:marRight w:val="0"/>
          <w:marTop w:val="0"/>
          <w:marBottom w:val="0"/>
          <w:divBdr>
            <w:top w:val="none" w:sz="0" w:space="0" w:color="auto"/>
            <w:left w:val="none" w:sz="0" w:space="0" w:color="auto"/>
            <w:bottom w:val="none" w:sz="0" w:space="0" w:color="auto"/>
            <w:right w:val="none" w:sz="0" w:space="0" w:color="auto"/>
          </w:divBdr>
        </w:div>
        <w:div w:id="1106969654">
          <w:marLeft w:val="0"/>
          <w:marRight w:val="0"/>
          <w:marTop w:val="0"/>
          <w:marBottom w:val="0"/>
          <w:divBdr>
            <w:top w:val="none" w:sz="0" w:space="0" w:color="auto"/>
            <w:left w:val="none" w:sz="0" w:space="0" w:color="auto"/>
            <w:bottom w:val="none" w:sz="0" w:space="0" w:color="auto"/>
            <w:right w:val="none" w:sz="0" w:space="0" w:color="auto"/>
          </w:divBdr>
        </w:div>
        <w:div w:id="514733794">
          <w:marLeft w:val="0"/>
          <w:marRight w:val="0"/>
          <w:marTop w:val="0"/>
          <w:marBottom w:val="0"/>
          <w:divBdr>
            <w:top w:val="none" w:sz="0" w:space="0" w:color="auto"/>
            <w:left w:val="none" w:sz="0" w:space="0" w:color="auto"/>
            <w:bottom w:val="none" w:sz="0" w:space="0" w:color="auto"/>
            <w:right w:val="none" w:sz="0" w:space="0" w:color="auto"/>
          </w:divBdr>
        </w:div>
        <w:div w:id="446775087">
          <w:marLeft w:val="0"/>
          <w:marRight w:val="0"/>
          <w:marTop w:val="0"/>
          <w:marBottom w:val="0"/>
          <w:divBdr>
            <w:top w:val="none" w:sz="0" w:space="0" w:color="auto"/>
            <w:left w:val="none" w:sz="0" w:space="0" w:color="auto"/>
            <w:bottom w:val="none" w:sz="0" w:space="0" w:color="auto"/>
            <w:right w:val="none" w:sz="0" w:space="0" w:color="auto"/>
          </w:divBdr>
        </w:div>
        <w:div w:id="29653182">
          <w:marLeft w:val="0"/>
          <w:marRight w:val="0"/>
          <w:marTop w:val="0"/>
          <w:marBottom w:val="0"/>
          <w:divBdr>
            <w:top w:val="none" w:sz="0" w:space="0" w:color="auto"/>
            <w:left w:val="none" w:sz="0" w:space="0" w:color="auto"/>
            <w:bottom w:val="none" w:sz="0" w:space="0" w:color="auto"/>
            <w:right w:val="none" w:sz="0" w:space="0" w:color="auto"/>
          </w:divBdr>
        </w:div>
        <w:div w:id="1226144117">
          <w:marLeft w:val="0"/>
          <w:marRight w:val="0"/>
          <w:marTop w:val="0"/>
          <w:marBottom w:val="0"/>
          <w:divBdr>
            <w:top w:val="none" w:sz="0" w:space="0" w:color="auto"/>
            <w:left w:val="none" w:sz="0" w:space="0" w:color="auto"/>
            <w:bottom w:val="none" w:sz="0" w:space="0" w:color="auto"/>
            <w:right w:val="none" w:sz="0" w:space="0" w:color="auto"/>
          </w:divBdr>
        </w:div>
        <w:div w:id="899285689">
          <w:marLeft w:val="0"/>
          <w:marRight w:val="0"/>
          <w:marTop w:val="0"/>
          <w:marBottom w:val="0"/>
          <w:divBdr>
            <w:top w:val="none" w:sz="0" w:space="0" w:color="auto"/>
            <w:left w:val="none" w:sz="0" w:space="0" w:color="auto"/>
            <w:bottom w:val="none" w:sz="0" w:space="0" w:color="auto"/>
            <w:right w:val="none" w:sz="0" w:space="0" w:color="auto"/>
          </w:divBdr>
        </w:div>
        <w:div w:id="1835878821">
          <w:marLeft w:val="0"/>
          <w:marRight w:val="0"/>
          <w:marTop w:val="0"/>
          <w:marBottom w:val="0"/>
          <w:divBdr>
            <w:top w:val="none" w:sz="0" w:space="0" w:color="auto"/>
            <w:left w:val="none" w:sz="0" w:space="0" w:color="auto"/>
            <w:bottom w:val="none" w:sz="0" w:space="0" w:color="auto"/>
            <w:right w:val="none" w:sz="0" w:space="0" w:color="auto"/>
          </w:divBdr>
        </w:div>
        <w:div w:id="1734573399">
          <w:marLeft w:val="0"/>
          <w:marRight w:val="0"/>
          <w:marTop w:val="0"/>
          <w:marBottom w:val="0"/>
          <w:divBdr>
            <w:top w:val="none" w:sz="0" w:space="0" w:color="auto"/>
            <w:left w:val="none" w:sz="0" w:space="0" w:color="auto"/>
            <w:bottom w:val="none" w:sz="0" w:space="0" w:color="auto"/>
            <w:right w:val="none" w:sz="0" w:space="0" w:color="auto"/>
          </w:divBdr>
        </w:div>
        <w:div w:id="663895637">
          <w:marLeft w:val="0"/>
          <w:marRight w:val="0"/>
          <w:marTop w:val="0"/>
          <w:marBottom w:val="0"/>
          <w:divBdr>
            <w:top w:val="none" w:sz="0" w:space="0" w:color="auto"/>
            <w:left w:val="none" w:sz="0" w:space="0" w:color="auto"/>
            <w:bottom w:val="none" w:sz="0" w:space="0" w:color="auto"/>
            <w:right w:val="none" w:sz="0" w:space="0" w:color="auto"/>
          </w:divBdr>
        </w:div>
        <w:div w:id="1617368032">
          <w:marLeft w:val="0"/>
          <w:marRight w:val="0"/>
          <w:marTop w:val="0"/>
          <w:marBottom w:val="0"/>
          <w:divBdr>
            <w:top w:val="none" w:sz="0" w:space="0" w:color="auto"/>
            <w:left w:val="none" w:sz="0" w:space="0" w:color="auto"/>
            <w:bottom w:val="none" w:sz="0" w:space="0" w:color="auto"/>
            <w:right w:val="none" w:sz="0" w:space="0" w:color="auto"/>
          </w:divBdr>
        </w:div>
        <w:div w:id="370886910">
          <w:marLeft w:val="0"/>
          <w:marRight w:val="0"/>
          <w:marTop w:val="0"/>
          <w:marBottom w:val="0"/>
          <w:divBdr>
            <w:top w:val="none" w:sz="0" w:space="0" w:color="auto"/>
            <w:left w:val="none" w:sz="0" w:space="0" w:color="auto"/>
            <w:bottom w:val="none" w:sz="0" w:space="0" w:color="auto"/>
            <w:right w:val="none" w:sz="0" w:space="0" w:color="auto"/>
          </w:divBdr>
        </w:div>
        <w:div w:id="1127309848">
          <w:marLeft w:val="0"/>
          <w:marRight w:val="0"/>
          <w:marTop w:val="0"/>
          <w:marBottom w:val="0"/>
          <w:divBdr>
            <w:top w:val="none" w:sz="0" w:space="0" w:color="auto"/>
            <w:left w:val="none" w:sz="0" w:space="0" w:color="auto"/>
            <w:bottom w:val="none" w:sz="0" w:space="0" w:color="auto"/>
            <w:right w:val="none" w:sz="0" w:space="0" w:color="auto"/>
          </w:divBdr>
        </w:div>
        <w:div w:id="1470631643">
          <w:marLeft w:val="0"/>
          <w:marRight w:val="0"/>
          <w:marTop w:val="0"/>
          <w:marBottom w:val="0"/>
          <w:divBdr>
            <w:top w:val="none" w:sz="0" w:space="0" w:color="auto"/>
            <w:left w:val="none" w:sz="0" w:space="0" w:color="auto"/>
            <w:bottom w:val="none" w:sz="0" w:space="0" w:color="auto"/>
            <w:right w:val="none" w:sz="0" w:space="0" w:color="auto"/>
          </w:divBdr>
        </w:div>
        <w:div w:id="1724214386">
          <w:marLeft w:val="0"/>
          <w:marRight w:val="0"/>
          <w:marTop w:val="0"/>
          <w:marBottom w:val="0"/>
          <w:divBdr>
            <w:top w:val="none" w:sz="0" w:space="0" w:color="auto"/>
            <w:left w:val="none" w:sz="0" w:space="0" w:color="auto"/>
            <w:bottom w:val="none" w:sz="0" w:space="0" w:color="auto"/>
            <w:right w:val="none" w:sz="0" w:space="0" w:color="auto"/>
          </w:divBdr>
        </w:div>
        <w:div w:id="1739093805">
          <w:marLeft w:val="0"/>
          <w:marRight w:val="0"/>
          <w:marTop w:val="0"/>
          <w:marBottom w:val="0"/>
          <w:divBdr>
            <w:top w:val="none" w:sz="0" w:space="0" w:color="auto"/>
            <w:left w:val="none" w:sz="0" w:space="0" w:color="auto"/>
            <w:bottom w:val="none" w:sz="0" w:space="0" w:color="auto"/>
            <w:right w:val="none" w:sz="0" w:space="0" w:color="auto"/>
          </w:divBdr>
        </w:div>
        <w:div w:id="905339338">
          <w:marLeft w:val="0"/>
          <w:marRight w:val="0"/>
          <w:marTop w:val="0"/>
          <w:marBottom w:val="0"/>
          <w:divBdr>
            <w:top w:val="none" w:sz="0" w:space="0" w:color="auto"/>
            <w:left w:val="none" w:sz="0" w:space="0" w:color="auto"/>
            <w:bottom w:val="none" w:sz="0" w:space="0" w:color="auto"/>
            <w:right w:val="none" w:sz="0" w:space="0" w:color="auto"/>
          </w:divBdr>
        </w:div>
        <w:div w:id="603390510">
          <w:marLeft w:val="0"/>
          <w:marRight w:val="0"/>
          <w:marTop w:val="0"/>
          <w:marBottom w:val="0"/>
          <w:divBdr>
            <w:top w:val="none" w:sz="0" w:space="0" w:color="auto"/>
            <w:left w:val="none" w:sz="0" w:space="0" w:color="auto"/>
            <w:bottom w:val="none" w:sz="0" w:space="0" w:color="auto"/>
            <w:right w:val="none" w:sz="0" w:space="0" w:color="auto"/>
          </w:divBdr>
        </w:div>
        <w:div w:id="567615801">
          <w:marLeft w:val="0"/>
          <w:marRight w:val="0"/>
          <w:marTop w:val="0"/>
          <w:marBottom w:val="0"/>
          <w:divBdr>
            <w:top w:val="none" w:sz="0" w:space="0" w:color="auto"/>
            <w:left w:val="none" w:sz="0" w:space="0" w:color="auto"/>
            <w:bottom w:val="none" w:sz="0" w:space="0" w:color="auto"/>
            <w:right w:val="none" w:sz="0" w:space="0" w:color="auto"/>
          </w:divBdr>
        </w:div>
        <w:div w:id="644089566">
          <w:marLeft w:val="0"/>
          <w:marRight w:val="0"/>
          <w:marTop w:val="0"/>
          <w:marBottom w:val="0"/>
          <w:divBdr>
            <w:top w:val="none" w:sz="0" w:space="0" w:color="auto"/>
            <w:left w:val="none" w:sz="0" w:space="0" w:color="auto"/>
            <w:bottom w:val="none" w:sz="0" w:space="0" w:color="auto"/>
            <w:right w:val="none" w:sz="0" w:space="0" w:color="auto"/>
          </w:divBdr>
        </w:div>
        <w:div w:id="24257476">
          <w:marLeft w:val="0"/>
          <w:marRight w:val="0"/>
          <w:marTop w:val="0"/>
          <w:marBottom w:val="0"/>
          <w:divBdr>
            <w:top w:val="none" w:sz="0" w:space="0" w:color="auto"/>
            <w:left w:val="none" w:sz="0" w:space="0" w:color="auto"/>
            <w:bottom w:val="none" w:sz="0" w:space="0" w:color="auto"/>
            <w:right w:val="none" w:sz="0" w:space="0" w:color="auto"/>
          </w:divBdr>
        </w:div>
        <w:div w:id="541136685">
          <w:marLeft w:val="0"/>
          <w:marRight w:val="0"/>
          <w:marTop w:val="0"/>
          <w:marBottom w:val="0"/>
          <w:divBdr>
            <w:top w:val="none" w:sz="0" w:space="0" w:color="auto"/>
            <w:left w:val="none" w:sz="0" w:space="0" w:color="auto"/>
            <w:bottom w:val="none" w:sz="0" w:space="0" w:color="auto"/>
            <w:right w:val="none" w:sz="0" w:space="0" w:color="auto"/>
          </w:divBdr>
        </w:div>
        <w:div w:id="921988504">
          <w:marLeft w:val="0"/>
          <w:marRight w:val="0"/>
          <w:marTop w:val="0"/>
          <w:marBottom w:val="0"/>
          <w:divBdr>
            <w:top w:val="none" w:sz="0" w:space="0" w:color="auto"/>
            <w:left w:val="none" w:sz="0" w:space="0" w:color="auto"/>
            <w:bottom w:val="none" w:sz="0" w:space="0" w:color="auto"/>
            <w:right w:val="none" w:sz="0" w:space="0" w:color="auto"/>
          </w:divBdr>
        </w:div>
        <w:div w:id="87360231">
          <w:marLeft w:val="0"/>
          <w:marRight w:val="0"/>
          <w:marTop w:val="0"/>
          <w:marBottom w:val="0"/>
          <w:divBdr>
            <w:top w:val="none" w:sz="0" w:space="0" w:color="auto"/>
            <w:left w:val="none" w:sz="0" w:space="0" w:color="auto"/>
            <w:bottom w:val="none" w:sz="0" w:space="0" w:color="auto"/>
            <w:right w:val="none" w:sz="0" w:space="0" w:color="auto"/>
          </w:divBdr>
        </w:div>
        <w:div w:id="1841459800">
          <w:marLeft w:val="0"/>
          <w:marRight w:val="0"/>
          <w:marTop w:val="0"/>
          <w:marBottom w:val="0"/>
          <w:divBdr>
            <w:top w:val="none" w:sz="0" w:space="0" w:color="auto"/>
            <w:left w:val="none" w:sz="0" w:space="0" w:color="auto"/>
            <w:bottom w:val="none" w:sz="0" w:space="0" w:color="auto"/>
            <w:right w:val="none" w:sz="0" w:space="0" w:color="auto"/>
          </w:divBdr>
        </w:div>
      </w:divsChild>
    </w:div>
    <w:div w:id="1535460255">
      <w:bodyDiv w:val="1"/>
      <w:marLeft w:val="0"/>
      <w:marRight w:val="0"/>
      <w:marTop w:val="0"/>
      <w:marBottom w:val="0"/>
      <w:divBdr>
        <w:top w:val="none" w:sz="0" w:space="0" w:color="auto"/>
        <w:left w:val="none" w:sz="0" w:space="0" w:color="auto"/>
        <w:bottom w:val="none" w:sz="0" w:space="0" w:color="auto"/>
        <w:right w:val="none" w:sz="0" w:space="0" w:color="auto"/>
      </w:divBdr>
      <w:divsChild>
        <w:div w:id="604657698">
          <w:marLeft w:val="0"/>
          <w:marRight w:val="0"/>
          <w:marTop w:val="0"/>
          <w:marBottom w:val="0"/>
          <w:divBdr>
            <w:top w:val="none" w:sz="0" w:space="0" w:color="auto"/>
            <w:left w:val="none" w:sz="0" w:space="0" w:color="auto"/>
            <w:bottom w:val="none" w:sz="0" w:space="0" w:color="auto"/>
            <w:right w:val="none" w:sz="0" w:space="0" w:color="auto"/>
          </w:divBdr>
        </w:div>
        <w:div w:id="563374103">
          <w:marLeft w:val="0"/>
          <w:marRight w:val="0"/>
          <w:marTop w:val="0"/>
          <w:marBottom w:val="0"/>
          <w:divBdr>
            <w:top w:val="none" w:sz="0" w:space="0" w:color="auto"/>
            <w:left w:val="none" w:sz="0" w:space="0" w:color="auto"/>
            <w:bottom w:val="none" w:sz="0" w:space="0" w:color="auto"/>
            <w:right w:val="none" w:sz="0" w:space="0" w:color="auto"/>
          </w:divBdr>
        </w:div>
        <w:div w:id="1721856760">
          <w:marLeft w:val="0"/>
          <w:marRight w:val="0"/>
          <w:marTop w:val="0"/>
          <w:marBottom w:val="0"/>
          <w:divBdr>
            <w:top w:val="none" w:sz="0" w:space="0" w:color="auto"/>
            <w:left w:val="none" w:sz="0" w:space="0" w:color="auto"/>
            <w:bottom w:val="none" w:sz="0" w:space="0" w:color="auto"/>
            <w:right w:val="none" w:sz="0" w:space="0" w:color="auto"/>
          </w:divBdr>
        </w:div>
        <w:div w:id="846015307">
          <w:marLeft w:val="0"/>
          <w:marRight w:val="0"/>
          <w:marTop w:val="0"/>
          <w:marBottom w:val="0"/>
          <w:divBdr>
            <w:top w:val="none" w:sz="0" w:space="0" w:color="auto"/>
            <w:left w:val="none" w:sz="0" w:space="0" w:color="auto"/>
            <w:bottom w:val="none" w:sz="0" w:space="0" w:color="auto"/>
            <w:right w:val="none" w:sz="0" w:space="0" w:color="auto"/>
          </w:divBdr>
        </w:div>
        <w:div w:id="2019578683">
          <w:marLeft w:val="0"/>
          <w:marRight w:val="0"/>
          <w:marTop w:val="0"/>
          <w:marBottom w:val="0"/>
          <w:divBdr>
            <w:top w:val="none" w:sz="0" w:space="0" w:color="auto"/>
            <w:left w:val="none" w:sz="0" w:space="0" w:color="auto"/>
            <w:bottom w:val="none" w:sz="0" w:space="0" w:color="auto"/>
            <w:right w:val="none" w:sz="0" w:space="0" w:color="auto"/>
          </w:divBdr>
        </w:div>
        <w:div w:id="816845623">
          <w:marLeft w:val="0"/>
          <w:marRight w:val="0"/>
          <w:marTop w:val="0"/>
          <w:marBottom w:val="0"/>
          <w:divBdr>
            <w:top w:val="none" w:sz="0" w:space="0" w:color="auto"/>
            <w:left w:val="none" w:sz="0" w:space="0" w:color="auto"/>
            <w:bottom w:val="none" w:sz="0" w:space="0" w:color="auto"/>
            <w:right w:val="none" w:sz="0" w:space="0" w:color="auto"/>
          </w:divBdr>
        </w:div>
        <w:div w:id="1164861298">
          <w:marLeft w:val="0"/>
          <w:marRight w:val="0"/>
          <w:marTop w:val="0"/>
          <w:marBottom w:val="0"/>
          <w:divBdr>
            <w:top w:val="none" w:sz="0" w:space="0" w:color="auto"/>
            <w:left w:val="none" w:sz="0" w:space="0" w:color="auto"/>
            <w:bottom w:val="none" w:sz="0" w:space="0" w:color="auto"/>
            <w:right w:val="none" w:sz="0" w:space="0" w:color="auto"/>
          </w:divBdr>
        </w:div>
        <w:div w:id="1052190152">
          <w:marLeft w:val="0"/>
          <w:marRight w:val="0"/>
          <w:marTop w:val="0"/>
          <w:marBottom w:val="0"/>
          <w:divBdr>
            <w:top w:val="none" w:sz="0" w:space="0" w:color="auto"/>
            <w:left w:val="none" w:sz="0" w:space="0" w:color="auto"/>
            <w:bottom w:val="none" w:sz="0" w:space="0" w:color="auto"/>
            <w:right w:val="none" w:sz="0" w:space="0" w:color="auto"/>
          </w:divBdr>
        </w:div>
        <w:div w:id="18049726">
          <w:marLeft w:val="0"/>
          <w:marRight w:val="0"/>
          <w:marTop w:val="0"/>
          <w:marBottom w:val="0"/>
          <w:divBdr>
            <w:top w:val="none" w:sz="0" w:space="0" w:color="auto"/>
            <w:left w:val="none" w:sz="0" w:space="0" w:color="auto"/>
            <w:bottom w:val="none" w:sz="0" w:space="0" w:color="auto"/>
            <w:right w:val="none" w:sz="0" w:space="0" w:color="auto"/>
          </w:divBdr>
        </w:div>
        <w:div w:id="774598175">
          <w:marLeft w:val="0"/>
          <w:marRight w:val="0"/>
          <w:marTop w:val="0"/>
          <w:marBottom w:val="0"/>
          <w:divBdr>
            <w:top w:val="none" w:sz="0" w:space="0" w:color="auto"/>
            <w:left w:val="none" w:sz="0" w:space="0" w:color="auto"/>
            <w:bottom w:val="none" w:sz="0" w:space="0" w:color="auto"/>
            <w:right w:val="none" w:sz="0" w:space="0" w:color="auto"/>
          </w:divBdr>
        </w:div>
        <w:div w:id="1241789062">
          <w:marLeft w:val="0"/>
          <w:marRight w:val="0"/>
          <w:marTop w:val="0"/>
          <w:marBottom w:val="0"/>
          <w:divBdr>
            <w:top w:val="none" w:sz="0" w:space="0" w:color="auto"/>
            <w:left w:val="none" w:sz="0" w:space="0" w:color="auto"/>
            <w:bottom w:val="none" w:sz="0" w:space="0" w:color="auto"/>
            <w:right w:val="none" w:sz="0" w:space="0" w:color="auto"/>
          </w:divBdr>
        </w:div>
        <w:div w:id="1702825589">
          <w:marLeft w:val="0"/>
          <w:marRight w:val="0"/>
          <w:marTop w:val="0"/>
          <w:marBottom w:val="0"/>
          <w:divBdr>
            <w:top w:val="none" w:sz="0" w:space="0" w:color="auto"/>
            <w:left w:val="none" w:sz="0" w:space="0" w:color="auto"/>
            <w:bottom w:val="none" w:sz="0" w:space="0" w:color="auto"/>
            <w:right w:val="none" w:sz="0" w:space="0" w:color="auto"/>
          </w:divBdr>
        </w:div>
        <w:div w:id="913049648">
          <w:marLeft w:val="0"/>
          <w:marRight w:val="0"/>
          <w:marTop w:val="0"/>
          <w:marBottom w:val="0"/>
          <w:divBdr>
            <w:top w:val="none" w:sz="0" w:space="0" w:color="auto"/>
            <w:left w:val="none" w:sz="0" w:space="0" w:color="auto"/>
            <w:bottom w:val="none" w:sz="0" w:space="0" w:color="auto"/>
            <w:right w:val="none" w:sz="0" w:space="0" w:color="auto"/>
          </w:divBdr>
        </w:div>
        <w:div w:id="752362902">
          <w:marLeft w:val="0"/>
          <w:marRight w:val="0"/>
          <w:marTop w:val="0"/>
          <w:marBottom w:val="0"/>
          <w:divBdr>
            <w:top w:val="none" w:sz="0" w:space="0" w:color="auto"/>
            <w:left w:val="none" w:sz="0" w:space="0" w:color="auto"/>
            <w:bottom w:val="none" w:sz="0" w:space="0" w:color="auto"/>
            <w:right w:val="none" w:sz="0" w:space="0" w:color="auto"/>
          </w:divBdr>
        </w:div>
        <w:div w:id="1837726154">
          <w:marLeft w:val="0"/>
          <w:marRight w:val="0"/>
          <w:marTop w:val="0"/>
          <w:marBottom w:val="0"/>
          <w:divBdr>
            <w:top w:val="none" w:sz="0" w:space="0" w:color="auto"/>
            <w:left w:val="none" w:sz="0" w:space="0" w:color="auto"/>
            <w:bottom w:val="none" w:sz="0" w:space="0" w:color="auto"/>
            <w:right w:val="none" w:sz="0" w:space="0" w:color="auto"/>
          </w:divBdr>
        </w:div>
        <w:div w:id="1769082852">
          <w:marLeft w:val="0"/>
          <w:marRight w:val="0"/>
          <w:marTop w:val="0"/>
          <w:marBottom w:val="0"/>
          <w:divBdr>
            <w:top w:val="none" w:sz="0" w:space="0" w:color="auto"/>
            <w:left w:val="none" w:sz="0" w:space="0" w:color="auto"/>
            <w:bottom w:val="none" w:sz="0" w:space="0" w:color="auto"/>
            <w:right w:val="none" w:sz="0" w:space="0" w:color="auto"/>
          </w:divBdr>
        </w:div>
        <w:div w:id="446235836">
          <w:marLeft w:val="0"/>
          <w:marRight w:val="0"/>
          <w:marTop w:val="0"/>
          <w:marBottom w:val="0"/>
          <w:divBdr>
            <w:top w:val="none" w:sz="0" w:space="0" w:color="auto"/>
            <w:left w:val="none" w:sz="0" w:space="0" w:color="auto"/>
            <w:bottom w:val="none" w:sz="0" w:space="0" w:color="auto"/>
            <w:right w:val="none" w:sz="0" w:space="0" w:color="auto"/>
          </w:divBdr>
        </w:div>
        <w:div w:id="802037368">
          <w:marLeft w:val="0"/>
          <w:marRight w:val="0"/>
          <w:marTop w:val="0"/>
          <w:marBottom w:val="0"/>
          <w:divBdr>
            <w:top w:val="none" w:sz="0" w:space="0" w:color="auto"/>
            <w:left w:val="none" w:sz="0" w:space="0" w:color="auto"/>
            <w:bottom w:val="none" w:sz="0" w:space="0" w:color="auto"/>
            <w:right w:val="none" w:sz="0" w:space="0" w:color="auto"/>
          </w:divBdr>
        </w:div>
        <w:div w:id="1777749327">
          <w:marLeft w:val="0"/>
          <w:marRight w:val="0"/>
          <w:marTop w:val="0"/>
          <w:marBottom w:val="0"/>
          <w:divBdr>
            <w:top w:val="none" w:sz="0" w:space="0" w:color="auto"/>
            <w:left w:val="none" w:sz="0" w:space="0" w:color="auto"/>
            <w:bottom w:val="none" w:sz="0" w:space="0" w:color="auto"/>
            <w:right w:val="none" w:sz="0" w:space="0" w:color="auto"/>
          </w:divBdr>
        </w:div>
        <w:div w:id="1803034857">
          <w:marLeft w:val="0"/>
          <w:marRight w:val="0"/>
          <w:marTop w:val="0"/>
          <w:marBottom w:val="0"/>
          <w:divBdr>
            <w:top w:val="none" w:sz="0" w:space="0" w:color="auto"/>
            <w:left w:val="none" w:sz="0" w:space="0" w:color="auto"/>
            <w:bottom w:val="none" w:sz="0" w:space="0" w:color="auto"/>
            <w:right w:val="none" w:sz="0" w:space="0" w:color="auto"/>
          </w:divBdr>
        </w:div>
        <w:div w:id="605501168">
          <w:marLeft w:val="0"/>
          <w:marRight w:val="0"/>
          <w:marTop w:val="0"/>
          <w:marBottom w:val="0"/>
          <w:divBdr>
            <w:top w:val="none" w:sz="0" w:space="0" w:color="auto"/>
            <w:left w:val="none" w:sz="0" w:space="0" w:color="auto"/>
            <w:bottom w:val="none" w:sz="0" w:space="0" w:color="auto"/>
            <w:right w:val="none" w:sz="0" w:space="0" w:color="auto"/>
          </w:divBdr>
        </w:div>
        <w:div w:id="505677656">
          <w:marLeft w:val="0"/>
          <w:marRight w:val="0"/>
          <w:marTop w:val="0"/>
          <w:marBottom w:val="0"/>
          <w:divBdr>
            <w:top w:val="none" w:sz="0" w:space="0" w:color="auto"/>
            <w:left w:val="none" w:sz="0" w:space="0" w:color="auto"/>
            <w:bottom w:val="none" w:sz="0" w:space="0" w:color="auto"/>
            <w:right w:val="none" w:sz="0" w:space="0" w:color="auto"/>
          </w:divBdr>
        </w:div>
        <w:div w:id="1381830379">
          <w:marLeft w:val="0"/>
          <w:marRight w:val="0"/>
          <w:marTop w:val="0"/>
          <w:marBottom w:val="0"/>
          <w:divBdr>
            <w:top w:val="none" w:sz="0" w:space="0" w:color="auto"/>
            <w:left w:val="none" w:sz="0" w:space="0" w:color="auto"/>
            <w:bottom w:val="none" w:sz="0" w:space="0" w:color="auto"/>
            <w:right w:val="none" w:sz="0" w:space="0" w:color="auto"/>
          </w:divBdr>
        </w:div>
        <w:div w:id="1450276606">
          <w:marLeft w:val="0"/>
          <w:marRight w:val="0"/>
          <w:marTop w:val="0"/>
          <w:marBottom w:val="0"/>
          <w:divBdr>
            <w:top w:val="none" w:sz="0" w:space="0" w:color="auto"/>
            <w:left w:val="none" w:sz="0" w:space="0" w:color="auto"/>
            <w:bottom w:val="none" w:sz="0" w:space="0" w:color="auto"/>
            <w:right w:val="none" w:sz="0" w:space="0" w:color="auto"/>
          </w:divBdr>
        </w:div>
        <w:div w:id="162664819">
          <w:marLeft w:val="0"/>
          <w:marRight w:val="0"/>
          <w:marTop w:val="0"/>
          <w:marBottom w:val="0"/>
          <w:divBdr>
            <w:top w:val="none" w:sz="0" w:space="0" w:color="auto"/>
            <w:left w:val="none" w:sz="0" w:space="0" w:color="auto"/>
            <w:bottom w:val="none" w:sz="0" w:space="0" w:color="auto"/>
            <w:right w:val="none" w:sz="0" w:space="0" w:color="auto"/>
          </w:divBdr>
        </w:div>
        <w:div w:id="19555074">
          <w:marLeft w:val="0"/>
          <w:marRight w:val="0"/>
          <w:marTop w:val="0"/>
          <w:marBottom w:val="0"/>
          <w:divBdr>
            <w:top w:val="none" w:sz="0" w:space="0" w:color="auto"/>
            <w:left w:val="none" w:sz="0" w:space="0" w:color="auto"/>
            <w:bottom w:val="none" w:sz="0" w:space="0" w:color="auto"/>
            <w:right w:val="none" w:sz="0" w:space="0" w:color="auto"/>
          </w:divBdr>
        </w:div>
        <w:div w:id="1551765429">
          <w:marLeft w:val="0"/>
          <w:marRight w:val="0"/>
          <w:marTop w:val="0"/>
          <w:marBottom w:val="0"/>
          <w:divBdr>
            <w:top w:val="none" w:sz="0" w:space="0" w:color="auto"/>
            <w:left w:val="none" w:sz="0" w:space="0" w:color="auto"/>
            <w:bottom w:val="none" w:sz="0" w:space="0" w:color="auto"/>
            <w:right w:val="none" w:sz="0" w:space="0" w:color="auto"/>
          </w:divBdr>
        </w:div>
        <w:div w:id="762410045">
          <w:marLeft w:val="0"/>
          <w:marRight w:val="0"/>
          <w:marTop w:val="0"/>
          <w:marBottom w:val="0"/>
          <w:divBdr>
            <w:top w:val="none" w:sz="0" w:space="0" w:color="auto"/>
            <w:left w:val="none" w:sz="0" w:space="0" w:color="auto"/>
            <w:bottom w:val="none" w:sz="0" w:space="0" w:color="auto"/>
            <w:right w:val="none" w:sz="0" w:space="0" w:color="auto"/>
          </w:divBdr>
        </w:div>
        <w:div w:id="70080874">
          <w:marLeft w:val="0"/>
          <w:marRight w:val="0"/>
          <w:marTop w:val="0"/>
          <w:marBottom w:val="0"/>
          <w:divBdr>
            <w:top w:val="none" w:sz="0" w:space="0" w:color="auto"/>
            <w:left w:val="none" w:sz="0" w:space="0" w:color="auto"/>
            <w:bottom w:val="none" w:sz="0" w:space="0" w:color="auto"/>
            <w:right w:val="none" w:sz="0" w:space="0" w:color="auto"/>
          </w:divBdr>
        </w:div>
        <w:div w:id="1802110490">
          <w:marLeft w:val="0"/>
          <w:marRight w:val="0"/>
          <w:marTop w:val="0"/>
          <w:marBottom w:val="0"/>
          <w:divBdr>
            <w:top w:val="none" w:sz="0" w:space="0" w:color="auto"/>
            <w:left w:val="none" w:sz="0" w:space="0" w:color="auto"/>
            <w:bottom w:val="none" w:sz="0" w:space="0" w:color="auto"/>
            <w:right w:val="none" w:sz="0" w:space="0" w:color="auto"/>
          </w:divBdr>
        </w:div>
        <w:div w:id="529492901">
          <w:marLeft w:val="0"/>
          <w:marRight w:val="0"/>
          <w:marTop w:val="0"/>
          <w:marBottom w:val="0"/>
          <w:divBdr>
            <w:top w:val="none" w:sz="0" w:space="0" w:color="auto"/>
            <w:left w:val="none" w:sz="0" w:space="0" w:color="auto"/>
            <w:bottom w:val="none" w:sz="0" w:space="0" w:color="auto"/>
            <w:right w:val="none" w:sz="0" w:space="0" w:color="auto"/>
          </w:divBdr>
        </w:div>
        <w:div w:id="1126585469">
          <w:marLeft w:val="0"/>
          <w:marRight w:val="0"/>
          <w:marTop w:val="0"/>
          <w:marBottom w:val="0"/>
          <w:divBdr>
            <w:top w:val="none" w:sz="0" w:space="0" w:color="auto"/>
            <w:left w:val="none" w:sz="0" w:space="0" w:color="auto"/>
            <w:bottom w:val="none" w:sz="0" w:space="0" w:color="auto"/>
            <w:right w:val="none" w:sz="0" w:space="0" w:color="auto"/>
          </w:divBdr>
        </w:div>
        <w:div w:id="1719208827">
          <w:marLeft w:val="0"/>
          <w:marRight w:val="0"/>
          <w:marTop w:val="0"/>
          <w:marBottom w:val="0"/>
          <w:divBdr>
            <w:top w:val="none" w:sz="0" w:space="0" w:color="auto"/>
            <w:left w:val="none" w:sz="0" w:space="0" w:color="auto"/>
            <w:bottom w:val="none" w:sz="0" w:space="0" w:color="auto"/>
            <w:right w:val="none" w:sz="0" w:space="0" w:color="auto"/>
          </w:divBdr>
        </w:div>
        <w:div w:id="1747996406">
          <w:marLeft w:val="0"/>
          <w:marRight w:val="0"/>
          <w:marTop w:val="0"/>
          <w:marBottom w:val="0"/>
          <w:divBdr>
            <w:top w:val="none" w:sz="0" w:space="0" w:color="auto"/>
            <w:left w:val="none" w:sz="0" w:space="0" w:color="auto"/>
            <w:bottom w:val="none" w:sz="0" w:space="0" w:color="auto"/>
            <w:right w:val="none" w:sz="0" w:space="0" w:color="auto"/>
          </w:divBdr>
        </w:div>
        <w:div w:id="1701777672">
          <w:marLeft w:val="0"/>
          <w:marRight w:val="0"/>
          <w:marTop w:val="0"/>
          <w:marBottom w:val="0"/>
          <w:divBdr>
            <w:top w:val="none" w:sz="0" w:space="0" w:color="auto"/>
            <w:left w:val="none" w:sz="0" w:space="0" w:color="auto"/>
            <w:bottom w:val="none" w:sz="0" w:space="0" w:color="auto"/>
            <w:right w:val="none" w:sz="0" w:space="0" w:color="auto"/>
          </w:divBdr>
        </w:div>
        <w:div w:id="1975479795">
          <w:marLeft w:val="0"/>
          <w:marRight w:val="0"/>
          <w:marTop w:val="0"/>
          <w:marBottom w:val="0"/>
          <w:divBdr>
            <w:top w:val="none" w:sz="0" w:space="0" w:color="auto"/>
            <w:left w:val="none" w:sz="0" w:space="0" w:color="auto"/>
            <w:bottom w:val="none" w:sz="0" w:space="0" w:color="auto"/>
            <w:right w:val="none" w:sz="0" w:space="0" w:color="auto"/>
          </w:divBdr>
        </w:div>
        <w:div w:id="472143601">
          <w:marLeft w:val="0"/>
          <w:marRight w:val="0"/>
          <w:marTop w:val="0"/>
          <w:marBottom w:val="0"/>
          <w:divBdr>
            <w:top w:val="none" w:sz="0" w:space="0" w:color="auto"/>
            <w:left w:val="none" w:sz="0" w:space="0" w:color="auto"/>
            <w:bottom w:val="none" w:sz="0" w:space="0" w:color="auto"/>
            <w:right w:val="none" w:sz="0" w:space="0" w:color="auto"/>
          </w:divBdr>
        </w:div>
        <w:div w:id="1986153889">
          <w:marLeft w:val="0"/>
          <w:marRight w:val="0"/>
          <w:marTop w:val="0"/>
          <w:marBottom w:val="0"/>
          <w:divBdr>
            <w:top w:val="none" w:sz="0" w:space="0" w:color="auto"/>
            <w:left w:val="none" w:sz="0" w:space="0" w:color="auto"/>
            <w:bottom w:val="none" w:sz="0" w:space="0" w:color="auto"/>
            <w:right w:val="none" w:sz="0" w:space="0" w:color="auto"/>
          </w:divBdr>
        </w:div>
        <w:div w:id="1190266628">
          <w:marLeft w:val="0"/>
          <w:marRight w:val="0"/>
          <w:marTop w:val="0"/>
          <w:marBottom w:val="0"/>
          <w:divBdr>
            <w:top w:val="none" w:sz="0" w:space="0" w:color="auto"/>
            <w:left w:val="none" w:sz="0" w:space="0" w:color="auto"/>
            <w:bottom w:val="none" w:sz="0" w:space="0" w:color="auto"/>
            <w:right w:val="none" w:sz="0" w:space="0" w:color="auto"/>
          </w:divBdr>
        </w:div>
        <w:div w:id="815217398">
          <w:marLeft w:val="0"/>
          <w:marRight w:val="0"/>
          <w:marTop w:val="0"/>
          <w:marBottom w:val="0"/>
          <w:divBdr>
            <w:top w:val="none" w:sz="0" w:space="0" w:color="auto"/>
            <w:left w:val="none" w:sz="0" w:space="0" w:color="auto"/>
            <w:bottom w:val="none" w:sz="0" w:space="0" w:color="auto"/>
            <w:right w:val="none" w:sz="0" w:space="0" w:color="auto"/>
          </w:divBdr>
        </w:div>
        <w:div w:id="197741047">
          <w:marLeft w:val="0"/>
          <w:marRight w:val="0"/>
          <w:marTop w:val="0"/>
          <w:marBottom w:val="0"/>
          <w:divBdr>
            <w:top w:val="none" w:sz="0" w:space="0" w:color="auto"/>
            <w:left w:val="none" w:sz="0" w:space="0" w:color="auto"/>
            <w:bottom w:val="none" w:sz="0" w:space="0" w:color="auto"/>
            <w:right w:val="none" w:sz="0" w:space="0" w:color="auto"/>
          </w:divBdr>
        </w:div>
        <w:div w:id="442266253">
          <w:marLeft w:val="0"/>
          <w:marRight w:val="0"/>
          <w:marTop w:val="0"/>
          <w:marBottom w:val="0"/>
          <w:divBdr>
            <w:top w:val="none" w:sz="0" w:space="0" w:color="auto"/>
            <w:left w:val="none" w:sz="0" w:space="0" w:color="auto"/>
            <w:bottom w:val="none" w:sz="0" w:space="0" w:color="auto"/>
            <w:right w:val="none" w:sz="0" w:space="0" w:color="auto"/>
          </w:divBdr>
        </w:div>
        <w:div w:id="770978371">
          <w:marLeft w:val="0"/>
          <w:marRight w:val="0"/>
          <w:marTop w:val="0"/>
          <w:marBottom w:val="0"/>
          <w:divBdr>
            <w:top w:val="none" w:sz="0" w:space="0" w:color="auto"/>
            <w:left w:val="none" w:sz="0" w:space="0" w:color="auto"/>
            <w:bottom w:val="none" w:sz="0" w:space="0" w:color="auto"/>
            <w:right w:val="none" w:sz="0" w:space="0" w:color="auto"/>
          </w:divBdr>
        </w:div>
        <w:div w:id="1175025735">
          <w:marLeft w:val="0"/>
          <w:marRight w:val="0"/>
          <w:marTop w:val="0"/>
          <w:marBottom w:val="0"/>
          <w:divBdr>
            <w:top w:val="none" w:sz="0" w:space="0" w:color="auto"/>
            <w:left w:val="none" w:sz="0" w:space="0" w:color="auto"/>
            <w:bottom w:val="none" w:sz="0" w:space="0" w:color="auto"/>
            <w:right w:val="none" w:sz="0" w:space="0" w:color="auto"/>
          </w:divBdr>
        </w:div>
        <w:div w:id="1462578949">
          <w:marLeft w:val="0"/>
          <w:marRight w:val="0"/>
          <w:marTop w:val="0"/>
          <w:marBottom w:val="0"/>
          <w:divBdr>
            <w:top w:val="none" w:sz="0" w:space="0" w:color="auto"/>
            <w:left w:val="none" w:sz="0" w:space="0" w:color="auto"/>
            <w:bottom w:val="none" w:sz="0" w:space="0" w:color="auto"/>
            <w:right w:val="none" w:sz="0" w:space="0" w:color="auto"/>
          </w:divBdr>
        </w:div>
        <w:div w:id="1612056849">
          <w:marLeft w:val="0"/>
          <w:marRight w:val="0"/>
          <w:marTop w:val="0"/>
          <w:marBottom w:val="0"/>
          <w:divBdr>
            <w:top w:val="none" w:sz="0" w:space="0" w:color="auto"/>
            <w:left w:val="none" w:sz="0" w:space="0" w:color="auto"/>
            <w:bottom w:val="none" w:sz="0" w:space="0" w:color="auto"/>
            <w:right w:val="none" w:sz="0" w:space="0" w:color="auto"/>
          </w:divBdr>
        </w:div>
        <w:div w:id="1222979152">
          <w:marLeft w:val="0"/>
          <w:marRight w:val="0"/>
          <w:marTop w:val="0"/>
          <w:marBottom w:val="0"/>
          <w:divBdr>
            <w:top w:val="none" w:sz="0" w:space="0" w:color="auto"/>
            <w:left w:val="none" w:sz="0" w:space="0" w:color="auto"/>
            <w:bottom w:val="none" w:sz="0" w:space="0" w:color="auto"/>
            <w:right w:val="none" w:sz="0" w:space="0" w:color="auto"/>
          </w:divBdr>
        </w:div>
        <w:div w:id="1273517255">
          <w:marLeft w:val="0"/>
          <w:marRight w:val="0"/>
          <w:marTop w:val="0"/>
          <w:marBottom w:val="0"/>
          <w:divBdr>
            <w:top w:val="none" w:sz="0" w:space="0" w:color="auto"/>
            <w:left w:val="none" w:sz="0" w:space="0" w:color="auto"/>
            <w:bottom w:val="none" w:sz="0" w:space="0" w:color="auto"/>
            <w:right w:val="none" w:sz="0" w:space="0" w:color="auto"/>
          </w:divBdr>
        </w:div>
        <w:div w:id="1885870513">
          <w:marLeft w:val="0"/>
          <w:marRight w:val="0"/>
          <w:marTop w:val="0"/>
          <w:marBottom w:val="0"/>
          <w:divBdr>
            <w:top w:val="none" w:sz="0" w:space="0" w:color="auto"/>
            <w:left w:val="none" w:sz="0" w:space="0" w:color="auto"/>
            <w:bottom w:val="none" w:sz="0" w:space="0" w:color="auto"/>
            <w:right w:val="none" w:sz="0" w:space="0" w:color="auto"/>
          </w:divBdr>
        </w:div>
        <w:div w:id="698554204">
          <w:marLeft w:val="0"/>
          <w:marRight w:val="0"/>
          <w:marTop w:val="0"/>
          <w:marBottom w:val="0"/>
          <w:divBdr>
            <w:top w:val="none" w:sz="0" w:space="0" w:color="auto"/>
            <w:left w:val="none" w:sz="0" w:space="0" w:color="auto"/>
            <w:bottom w:val="none" w:sz="0" w:space="0" w:color="auto"/>
            <w:right w:val="none" w:sz="0" w:space="0" w:color="auto"/>
          </w:divBdr>
        </w:div>
        <w:div w:id="957880006">
          <w:marLeft w:val="0"/>
          <w:marRight w:val="0"/>
          <w:marTop w:val="0"/>
          <w:marBottom w:val="0"/>
          <w:divBdr>
            <w:top w:val="none" w:sz="0" w:space="0" w:color="auto"/>
            <w:left w:val="none" w:sz="0" w:space="0" w:color="auto"/>
            <w:bottom w:val="none" w:sz="0" w:space="0" w:color="auto"/>
            <w:right w:val="none" w:sz="0" w:space="0" w:color="auto"/>
          </w:divBdr>
        </w:div>
        <w:div w:id="1056514041">
          <w:marLeft w:val="0"/>
          <w:marRight w:val="0"/>
          <w:marTop w:val="0"/>
          <w:marBottom w:val="0"/>
          <w:divBdr>
            <w:top w:val="none" w:sz="0" w:space="0" w:color="auto"/>
            <w:left w:val="none" w:sz="0" w:space="0" w:color="auto"/>
            <w:bottom w:val="none" w:sz="0" w:space="0" w:color="auto"/>
            <w:right w:val="none" w:sz="0" w:space="0" w:color="auto"/>
          </w:divBdr>
        </w:div>
        <w:div w:id="524904895">
          <w:marLeft w:val="0"/>
          <w:marRight w:val="0"/>
          <w:marTop w:val="0"/>
          <w:marBottom w:val="0"/>
          <w:divBdr>
            <w:top w:val="none" w:sz="0" w:space="0" w:color="auto"/>
            <w:left w:val="none" w:sz="0" w:space="0" w:color="auto"/>
            <w:bottom w:val="none" w:sz="0" w:space="0" w:color="auto"/>
            <w:right w:val="none" w:sz="0" w:space="0" w:color="auto"/>
          </w:divBdr>
        </w:div>
        <w:div w:id="1500729981">
          <w:marLeft w:val="0"/>
          <w:marRight w:val="0"/>
          <w:marTop w:val="0"/>
          <w:marBottom w:val="0"/>
          <w:divBdr>
            <w:top w:val="none" w:sz="0" w:space="0" w:color="auto"/>
            <w:left w:val="none" w:sz="0" w:space="0" w:color="auto"/>
            <w:bottom w:val="none" w:sz="0" w:space="0" w:color="auto"/>
            <w:right w:val="none" w:sz="0" w:space="0" w:color="auto"/>
          </w:divBdr>
        </w:div>
        <w:div w:id="431585094">
          <w:marLeft w:val="0"/>
          <w:marRight w:val="0"/>
          <w:marTop w:val="0"/>
          <w:marBottom w:val="0"/>
          <w:divBdr>
            <w:top w:val="none" w:sz="0" w:space="0" w:color="auto"/>
            <w:left w:val="none" w:sz="0" w:space="0" w:color="auto"/>
            <w:bottom w:val="none" w:sz="0" w:space="0" w:color="auto"/>
            <w:right w:val="none" w:sz="0" w:space="0" w:color="auto"/>
          </w:divBdr>
        </w:div>
        <w:div w:id="1448308513">
          <w:marLeft w:val="0"/>
          <w:marRight w:val="0"/>
          <w:marTop w:val="0"/>
          <w:marBottom w:val="0"/>
          <w:divBdr>
            <w:top w:val="none" w:sz="0" w:space="0" w:color="auto"/>
            <w:left w:val="none" w:sz="0" w:space="0" w:color="auto"/>
            <w:bottom w:val="none" w:sz="0" w:space="0" w:color="auto"/>
            <w:right w:val="none" w:sz="0" w:space="0" w:color="auto"/>
          </w:divBdr>
        </w:div>
      </w:divsChild>
    </w:div>
    <w:div w:id="1799838283">
      <w:bodyDiv w:val="1"/>
      <w:marLeft w:val="0"/>
      <w:marRight w:val="0"/>
      <w:marTop w:val="0"/>
      <w:marBottom w:val="0"/>
      <w:divBdr>
        <w:top w:val="none" w:sz="0" w:space="0" w:color="auto"/>
        <w:left w:val="none" w:sz="0" w:space="0" w:color="auto"/>
        <w:bottom w:val="none" w:sz="0" w:space="0" w:color="auto"/>
        <w:right w:val="none" w:sz="0" w:space="0" w:color="auto"/>
      </w:divBdr>
      <w:divsChild>
        <w:div w:id="1957563115">
          <w:marLeft w:val="0"/>
          <w:marRight w:val="0"/>
          <w:marTop w:val="0"/>
          <w:marBottom w:val="0"/>
          <w:divBdr>
            <w:top w:val="none" w:sz="0" w:space="0" w:color="auto"/>
            <w:left w:val="none" w:sz="0" w:space="0" w:color="auto"/>
            <w:bottom w:val="none" w:sz="0" w:space="0" w:color="auto"/>
            <w:right w:val="none" w:sz="0" w:space="0" w:color="auto"/>
          </w:divBdr>
        </w:div>
        <w:div w:id="1796289582">
          <w:marLeft w:val="0"/>
          <w:marRight w:val="0"/>
          <w:marTop w:val="0"/>
          <w:marBottom w:val="0"/>
          <w:divBdr>
            <w:top w:val="none" w:sz="0" w:space="0" w:color="auto"/>
            <w:left w:val="none" w:sz="0" w:space="0" w:color="auto"/>
            <w:bottom w:val="none" w:sz="0" w:space="0" w:color="auto"/>
            <w:right w:val="none" w:sz="0" w:space="0" w:color="auto"/>
          </w:divBdr>
        </w:div>
        <w:div w:id="1547644988">
          <w:marLeft w:val="0"/>
          <w:marRight w:val="0"/>
          <w:marTop w:val="0"/>
          <w:marBottom w:val="0"/>
          <w:divBdr>
            <w:top w:val="none" w:sz="0" w:space="0" w:color="auto"/>
            <w:left w:val="none" w:sz="0" w:space="0" w:color="auto"/>
            <w:bottom w:val="none" w:sz="0" w:space="0" w:color="auto"/>
            <w:right w:val="none" w:sz="0" w:space="0" w:color="auto"/>
          </w:divBdr>
        </w:div>
        <w:div w:id="80876982">
          <w:marLeft w:val="0"/>
          <w:marRight w:val="0"/>
          <w:marTop w:val="0"/>
          <w:marBottom w:val="0"/>
          <w:divBdr>
            <w:top w:val="none" w:sz="0" w:space="0" w:color="auto"/>
            <w:left w:val="none" w:sz="0" w:space="0" w:color="auto"/>
            <w:bottom w:val="none" w:sz="0" w:space="0" w:color="auto"/>
            <w:right w:val="none" w:sz="0" w:space="0" w:color="auto"/>
          </w:divBdr>
        </w:div>
        <w:div w:id="1680234143">
          <w:marLeft w:val="0"/>
          <w:marRight w:val="0"/>
          <w:marTop w:val="0"/>
          <w:marBottom w:val="0"/>
          <w:divBdr>
            <w:top w:val="none" w:sz="0" w:space="0" w:color="auto"/>
            <w:left w:val="none" w:sz="0" w:space="0" w:color="auto"/>
            <w:bottom w:val="none" w:sz="0" w:space="0" w:color="auto"/>
            <w:right w:val="none" w:sz="0" w:space="0" w:color="auto"/>
          </w:divBdr>
        </w:div>
        <w:div w:id="731125149">
          <w:marLeft w:val="0"/>
          <w:marRight w:val="0"/>
          <w:marTop w:val="0"/>
          <w:marBottom w:val="0"/>
          <w:divBdr>
            <w:top w:val="none" w:sz="0" w:space="0" w:color="auto"/>
            <w:left w:val="none" w:sz="0" w:space="0" w:color="auto"/>
            <w:bottom w:val="none" w:sz="0" w:space="0" w:color="auto"/>
            <w:right w:val="none" w:sz="0" w:space="0" w:color="auto"/>
          </w:divBdr>
        </w:div>
        <w:div w:id="621545763">
          <w:marLeft w:val="0"/>
          <w:marRight w:val="0"/>
          <w:marTop w:val="0"/>
          <w:marBottom w:val="0"/>
          <w:divBdr>
            <w:top w:val="none" w:sz="0" w:space="0" w:color="auto"/>
            <w:left w:val="none" w:sz="0" w:space="0" w:color="auto"/>
            <w:bottom w:val="none" w:sz="0" w:space="0" w:color="auto"/>
            <w:right w:val="none" w:sz="0" w:space="0" w:color="auto"/>
          </w:divBdr>
        </w:div>
        <w:div w:id="81531887">
          <w:marLeft w:val="0"/>
          <w:marRight w:val="0"/>
          <w:marTop w:val="0"/>
          <w:marBottom w:val="0"/>
          <w:divBdr>
            <w:top w:val="none" w:sz="0" w:space="0" w:color="auto"/>
            <w:left w:val="none" w:sz="0" w:space="0" w:color="auto"/>
            <w:bottom w:val="none" w:sz="0" w:space="0" w:color="auto"/>
            <w:right w:val="none" w:sz="0" w:space="0" w:color="auto"/>
          </w:divBdr>
        </w:div>
        <w:div w:id="1120566115">
          <w:marLeft w:val="0"/>
          <w:marRight w:val="0"/>
          <w:marTop w:val="0"/>
          <w:marBottom w:val="0"/>
          <w:divBdr>
            <w:top w:val="none" w:sz="0" w:space="0" w:color="auto"/>
            <w:left w:val="none" w:sz="0" w:space="0" w:color="auto"/>
            <w:bottom w:val="none" w:sz="0" w:space="0" w:color="auto"/>
            <w:right w:val="none" w:sz="0" w:space="0" w:color="auto"/>
          </w:divBdr>
        </w:div>
        <w:div w:id="716662447">
          <w:marLeft w:val="0"/>
          <w:marRight w:val="0"/>
          <w:marTop w:val="0"/>
          <w:marBottom w:val="0"/>
          <w:divBdr>
            <w:top w:val="none" w:sz="0" w:space="0" w:color="auto"/>
            <w:left w:val="none" w:sz="0" w:space="0" w:color="auto"/>
            <w:bottom w:val="none" w:sz="0" w:space="0" w:color="auto"/>
            <w:right w:val="none" w:sz="0" w:space="0" w:color="auto"/>
          </w:divBdr>
        </w:div>
        <w:div w:id="1687053217">
          <w:marLeft w:val="0"/>
          <w:marRight w:val="0"/>
          <w:marTop w:val="0"/>
          <w:marBottom w:val="0"/>
          <w:divBdr>
            <w:top w:val="none" w:sz="0" w:space="0" w:color="auto"/>
            <w:left w:val="none" w:sz="0" w:space="0" w:color="auto"/>
            <w:bottom w:val="none" w:sz="0" w:space="0" w:color="auto"/>
            <w:right w:val="none" w:sz="0" w:space="0" w:color="auto"/>
          </w:divBdr>
        </w:div>
        <w:div w:id="1055079003">
          <w:marLeft w:val="0"/>
          <w:marRight w:val="0"/>
          <w:marTop w:val="0"/>
          <w:marBottom w:val="0"/>
          <w:divBdr>
            <w:top w:val="none" w:sz="0" w:space="0" w:color="auto"/>
            <w:left w:val="none" w:sz="0" w:space="0" w:color="auto"/>
            <w:bottom w:val="none" w:sz="0" w:space="0" w:color="auto"/>
            <w:right w:val="none" w:sz="0" w:space="0" w:color="auto"/>
          </w:divBdr>
        </w:div>
        <w:div w:id="1298335928">
          <w:marLeft w:val="0"/>
          <w:marRight w:val="0"/>
          <w:marTop w:val="0"/>
          <w:marBottom w:val="0"/>
          <w:divBdr>
            <w:top w:val="none" w:sz="0" w:space="0" w:color="auto"/>
            <w:left w:val="none" w:sz="0" w:space="0" w:color="auto"/>
            <w:bottom w:val="none" w:sz="0" w:space="0" w:color="auto"/>
            <w:right w:val="none" w:sz="0" w:space="0" w:color="auto"/>
          </w:divBdr>
        </w:div>
        <w:div w:id="1951819601">
          <w:marLeft w:val="0"/>
          <w:marRight w:val="0"/>
          <w:marTop w:val="0"/>
          <w:marBottom w:val="0"/>
          <w:divBdr>
            <w:top w:val="none" w:sz="0" w:space="0" w:color="auto"/>
            <w:left w:val="none" w:sz="0" w:space="0" w:color="auto"/>
            <w:bottom w:val="none" w:sz="0" w:space="0" w:color="auto"/>
            <w:right w:val="none" w:sz="0" w:space="0" w:color="auto"/>
          </w:divBdr>
        </w:div>
        <w:div w:id="797646702">
          <w:marLeft w:val="0"/>
          <w:marRight w:val="0"/>
          <w:marTop w:val="0"/>
          <w:marBottom w:val="0"/>
          <w:divBdr>
            <w:top w:val="none" w:sz="0" w:space="0" w:color="auto"/>
            <w:left w:val="none" w:sz="0" w:space="0" w:color="auto"/>
            <w:bottom w:val="none" w:sz="0" w:space="0" w:color="auto"/>
            <w:right w:val="none" w:sz="0" w:space="0" w:color="auto"/>
          </w:divBdr>
        </w:div>
        <w:div w:id="1569729267">
          <w:marLeft w:val="0"/>
          <w:marRight w:val="0"/>
          <w:marTop w:val="0"/>
          <w:marBottom w:val="0"/>
          <w:divBdr>
            <w:top w:val="none" w:sz="0" w:space="0" w:color="auto"/>
            <w:left w:val="none" w:sz="0" w:space="0" w:color="auto"/>
            <w:bottom w:val="none" w:sz="0" w:space="0" w:color="auto"/>
            <w:right w:val="none" w:sz="0" w:space="0" w:color="auto"/>
          </w:divBdr>
        </w:div>
        <w:div w:id="815219647">
          <w:marLeft w:val="0"/>
          <w:marRight w:val="0"/>
          <w:marTop w:val="0"/>
          <w:marBottom w:val="0"/>
          <w:divBdr>
            <w:top w:val="none" w:sz="0" w:space="0" w:color="auto"/>
            <w:left w:val="none" w:sz="0" w:space="0" w:color="auto"/>
            <w:bottom w:val="none" w:sz="0" w:space="0" w:color="auto"/>
            <w:right w:val="none" w:sz="0" w:space="0" w:color="auto"/>
          </w:divBdr>
        </w:div>
        <w:div w:id="491410940">
          <w:marLeft w:val="0"/>
          <w:marRight w:val="0"/>
          <w:marTop w:val="0"/>
          <w:marBottom w:val="0"/>
          <w:divBdr>
            <w:top w:val="none" w:sz="0" w:space="0" w:color="auto"/>
            <w:left w:val="none" w:sz="0" w:space="0" w:color="auto"/>
            <w:bottom w:val="none" w:sz="0" w:space="0" w:color="auto"/>
            <w:right w:val="none" w:sz="0" w:space="0" w:color="auto"/>
          </w:divBdr>
        </w:div>
        <w:div w:id="1212421019">
          <w:marLeft w:val="0"/>
          <w:marRight w:val="0"/>
          <w:marTop w:val="0"/>
          <w:marBottom w:val="0"/>
          <w:divBdr>
            <w:top w:val="none" w:sz="0" w:space="0" w:color="auto"/>
            <w:left w:val="none" w:sz="0" w:space="0" w:color="auto"/>
            <w:bottom w:val="none" w:sz="0" w:space="0" w:color="auto"/>
            <w:right w:val="none" w:sz="0" w:space="0" w:color="auto"/>
          </w:divBdr>
        </w:div>
        <w:div w:id="656301810">
          <w:marLeft w:val="0"/>
          <w:marRight w:val="0"/>
          <w:marTop w:val="0"/>
          <w:marBottom w:val="0"/>
          <w:divBdr>
            <w:top w:val="none" w:sz="0" w:space="0" w:color="auto"/>
            <w:left w:val="none" w:sz="0" w:space="0" w:color="auto"/>
            <w:bottom w:val="none" w:sz="0" w:space="0" w:color="auto"/>
            <w:right w:val="none" w:sz="0" w:space="0" w:color="auto"/>
          </w:divBdr>
        </w:div>
        <w:div w:id="344408561">
          <w:marLeft w:val="0"/>
          <w:marRight w:val="0"/>
          <w:marTop w:val="0"/>
          <w:marBottom w:val="0"/>
          <w:divBdr>
            <w:top w:val="none" w:sz="0" w:space="0" w:color="auto"/>
            <w:left w:val="none" w:sz="0" w:space="0" w:color="auto"/>
            <w:bottom w:val="none" w:sz="0" w:space="0" w:color="auto"/>
            <w:right w:val="none" w:sz="0" w:space="0" w:color="auto"/>
          </w:divBdr>
        </w:div>
        <w:div w:id="1567908660">
          <w:marLeft w:val="0"/>
          <w:marRight w:val="0"/>
          <w:marTop w:val="0"/>
          <w:marBottom w:val="0"/>
          <w:divBdr>
            <w:top w:val="none" w:sz="0" w:space="0" w:color="auto"/>
            <w:left w:val="none" w:sz="0" w:space="0" w:color="auto"/>
            <w:bottom w:val="none" w:sz="0" w:space="0" w:color="auto"/>
            <w:right w:val="none" w:sz="0" w:space="0" w:color="auto"/>
          </w:divBdr>
        </w:div>
        <w:div w:id="1917670512">
          <w:marLeft w:val="0"/>
          <w:marRight w:val="0"/>
          <w:marTop w:val="0"/>
          <w:marBottom w:val="0"/>
          <w:divBdr>
            <w:top w:val="none" w:sz="0" w:space="0" w:color="auto"/>
            <w:left w:val="none" w:sz="0" w:space="0" w:color="auto"/>
            <w:bottom w:val="none" w:sz="0" w:space="0" w:color="auto"/>
            <w:right w:val="none" w:sz="0" w:space="0" w:color="auto"/>
          </w:divBdr>
        </w:div>
        <w:div w:id="1738747632">
          <w:marLeft w:val="0"/>
          <w:marRight w:val="0"/>
          <w:marTop w:val="0"/>
          <w:marBottom w:val="0"/>
          <w:divBdr>
            <w:top w:val="none" w:sz="0" w:space="0" w:color="auto"/>
            <w:left w:val="none" w:sz="0" w:space="0" w:color="auto"/>
            <w:bottom w:val="none" w:sz="0" w:space="0" w:color="auto"/>
            <w:right w:val="none" w:sz="0" w:space="0" w:color="auto"/>
          </w:divBdr>
        </w:div>
        <w:div w:id="1085808301">
          <w:marLeft w:val="0"/>
          <w:marRight w:val="0"/>
          <w:marTop w:val="0"/>
          <w:marBottom w:val="0"/>
          <w:divBdr>
            <w:top w:val="none" w:sz="0" w:space="0" w:color="auto"/>
            <w:left w:val="none" w:sz="0" w:space="0" w:color="auto"/>
            <w:bottom w:val="none" w:sz="0" w:space="0" w:color="auto"/>
            <w:right w:val="none" w:sz="0" w:space="0" w:color="auto"/>
          </w:divBdr>
        </w:div>
        <w:div w:id="1656567823">
          <w:marLeft w:val="0"/>
          <w:marRight w:val="0"/>
          <w:marTop w:val="0"/>
          <w:marBottom w:val="0"/>
          <w:divBdr>
            <w:top w:val="none" w:sz="0" w:space="0" w:color="auto"/>
            <w:left w:val="none" w:sz="0" w:space="0" w:color="auto"/>
            <w:bottom w:val="none" w:sz="0" w:space="0" w:color="auto"/>
            <w:right w:val="none" w:sz="0" w:space="0" w:color="auto"/>
          </w:divBdr>
        </w:div>
        <w:div w:id="915628897">
          <w:marLeft w:val="0"/>
          <w:marRight w:val="0"/>
          <w:marTop w:val="0"/>
          <w:marBottom w:val="0"/>
          <w:divBdr>
            <w:top w:val="none" w:sz="0" w:space="0" w:color="auto"/>
            <w:left w:val="none" w:sz="0" w:space="0" w:color="auto"/>
            <w:bottom w:val="none" w:sz="0" w:space="0" w:color="auto"/>
            <w:right w:val="none" w:sz="0" w:space="0" w:color="auto"/>
          </w:divBdr>
        </w:div>
        <w:div w:id="508259692">
          <w:marLeft w:val="0"/>
          <w:marRight w:val="0"/>
          <w:marTop w:val="0"/>
          <w:marBottom w:val="0"/>
          <w:divBdr>
            <w:top w:val="none" w:sz="0" w:space="0" w:color="auto"/>
            <w:left w:val="none" w:sz="0" w:space="0" w:color="auto"/>
            <w:bottom w:val="none" w:sz="0" w:space="0" w:color="auto"/>
            <w:right w:val="none" w:sz="0" w:space="0" w:color="auto"/>
          </w:divBdr>
        </w:div>
        <w:div w:id="1795830403">
          <w:marLeft w:val="0"/>
          <w:marRight w:val="0"/>
          <w:marTop w:val="0"/>
          <w:marBottom w:val="0"/>
          <w:divBdr>
            <w:top w:val="none" w:sz="0" w:space="0" w:color="auto"/>
            <w:left w:val="none" w:sz="0" w:space="0" w:color="auto"/>
            <w:bottom w:val="none" w:sz="0" w:space="0" w:color="auto"/>
            <w:right w:val="none" w:sz="0" w:space="0" w:color="auto"/>
          </w:divBdr>
        </w:div>
        <w:div w:id="1532575084">
          <w:marLeft w:val="0"/>
          <w:marRight w:val="0"/>
          <w:marTop w:val="0"/>
          <w:marBottom w:val="0"/>
          <w:divBdr>
            <w:top w:val="none" w:sz="0" w:space="0" w:color="auto"/>
            <w:left w:val="none" w:sz="0" w:space="0" w:color="auto"/>
            <w:bottom w:val="none" w:sz="0" w:space="0" w:color="auto"/>
            <w:right w:val="none" w:sz="0" w:space="0" w:color="auto"/>
          </w:divBdr>
        </w:div>
        <w:div w:id="88550808">
          <w:marLeft w:val="0"/>
          <w:marRight w:val="0"/>
          <w:marTop w:val="0"/>
          <w:marBottom w:val="0"/>
          <w:divBdr>
            <w:top w:val="none" w:sz="0" w:space="0" w:color="auto"/>
            <w:left w:val="none" w:sz="0" w:space="0" w:color="auto"/>
            <w:bottom w:val="none" w:sz="0" w:space="0" w:color="auto"/>
            <w:right w:val="none" w:sz="0" w:space="0" w:color="auto"/>
          </w:divBdr>
        </w:div>
        <w:div w:id="8913833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C3D2B28608B54B8199496EA6DFFE43" ma:contentTypeVersion="16" ma:contentTypeDescription="Create a new document." ma:contentTypeScope="" ma:versionID="c04883b1e4eb8be891a822e31d5e52d0">
  <xsd:schema xmlns:xsd="http://www.w3.org/2001/XMLSchema" xmlns:xs="http://www.w3.org/2001/XMLSchema" xmlns:p="http://schemas.microsoft.com/office/2006/metadata/properties" xmlns:ns2="d10d6a3f-5cfc-4277-87ba-ce8fa16ea15f" xmlns:ns3="786723fd-9950-4a51-81eb-81d0a6435b3d" targetNamespace="http://schemas.microsoft.com/office/2006/metadata/properties" ma:root="true" ma:fieldsID="d4cb826e3af015764688aff4a52d638f" ns2:_="" ns3:_="">
    <xsd:import namespace="d10d6a3f-5cfc-4277-87ba-ce8fa16ea15f"/>
    <xsd:import namespace="786723fd-9950-4a51-81eb-81d0a6435b3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0d6a3f-5cfc-4277-87ba-ce8fa16ea1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4e7ea22f-9d76-49aa-8a81-98224e691ab2"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86723fd-9950-4a51-81eb-81d0a6435b3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46df109-c39f-40d4-ac32-5dbdd5333777}" ma:internalName="TaxCatchAll" ma:showField="CatchAllData" ma:web="786723fd-9950-4a51-81eb-81d0a6435b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86723fd-9950-4a51-81eb-81d0a6435b3d" xsi:nil="true"/>
    <lcf76f155ced4ddcb4097134ff3c332f xmlns="d10d6a3f-5cfc-4277-87ba-ce8fa16ea15f">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824EF0-8D7B-42D3-9D96-6D5B2F609F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0d6a3f-5cfc-4277-87ba-ce8fa16ea15f"/>
    <ds:schemaRef ds:uri="786723fd-9950-4a51-81eb-81d0a6435b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1F4DD9-C7F9-4F44-A2ED-ABCBF6EF1D9B}">
  <ds:schemaRefs>
    <ds:schemaRef ds:uri="http://schemas.microsoft.com/sharepoint/v3/contenttype/forms"/>
  </ds:schemaRefs>
</ds:datastoreItem>
</file>

<file path=customXml/itemProps3.xml><?xml version="1.0" encoding="utf-8"?>
<ds:datastoreItem xmlns:ds="http://schemas.openxmlformats.org/officeDocument/2006/customXml" ds:itemID="{EB6C6287-D1BF-4D1A-8FA6-E0CFB74F8697}">
  <ds:schemaRefs>
    <ds:schemaRef ds:uri="http://schemas.microsoft.com/office/2006/metadata/properties"/>
    <ds:schemaRef ds:uri="http://schemas.microsoft.com/office/infopath/2007/PartnerControls"/>
    <ds:schemaRef ds:uri="786723fd-9950-4a51-81eb-81d0a6435b3d"/>
    <ds:schemaRef ds:uri="d10d6a3f-5cfc-4277-87ba-ce8fa16ea15f"/>
  </ds:schemaRefs>
</ds:datastoreItem>
</file>

<file path=customXml/itemProps4.xml><?xml version="1.0" encoding="utf-8"?>
<ds:datastoreItem xmlns:ds="http://schemas.openxmlformats.org/officeDocument/2006/customXml" ds:itemID="{F826C9C6-4142-4C8A-8CC0-A9D82D09B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1573</Words>
  <Characters>8579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APCD Santa Barbara County</Company>
  <LinksUpToDate>false</LinksUpToDate>
  <CharactersWithSpaces>10132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Info</dc:creator>
  <cp:keywords/>
  <cp:lastModifiedBy>Timothy J. Mitro</cp:lastModifiedBy>
  <cp:revision>10</cp:revision>
  <cp:lastPrinted>2019-11-27T17:52:00Z</cp:lastPrinted>
  <dcterms:created xsi:type="dcterms:W3CDTF">2020-03-18T22:09:00Z</dcterms:created>
  <dcterms:modified xsi:type="dcterms:W3CDTF">2024-03-25T17:56:00Z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0x01010057C3D2B28608B54B8199496EA6DFFE43</vt:lpwstr>
  </property>
  <property fmtid="{D5CDD505-2E9C-101B-9397-08002B2CF9AE}" pid="3" name="MediaServiceImageTags">
    <vt:lpwstr/>
  </property>
</Properties>
</file>